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rPr>
          <w:sz w:val="40"/>
        </w:rPr>
      </w:pPr>
      <w:r>
        <w:rPr>
          <w:sz w:val="40"/>
        </w:rPr>
        <w:t xml:space="preserve">CC</w:t>
      </w:r>
      <w:r>
        <w:rPr>
          <w:sz w:val="40"/>
        </w:rPr>
        <w:t xml:space="preserve">UF</w:t>
      </w:r>
      <w:r>
        <w:rPr>
          <w:sz w:val="40"/>
        </w:rPr>
        <w:t xml:space="preserve"> </w:t>
      </w:r>
      <w:r>
        <w:rPr>
          <w:sz w:val="40"/>
        </w:rPr>
        <w:t xml:space="preserve">Management </w:t>
      </w:r>
      <w:r>
        <w:rPr>
          <w:sz w:val="40"/>
        </w:rPr>
        <w:t xml:space="preserve">Group</w:t>
      </w:r>
      <w:r>
        <w:rPr>
          <w:sz w:val="40"/>
        </w:rPr>
        <w:t xml:space="preserve"> Meeting – </w:t>
      </w:r>
      <w:r>
        <w:rPr>
          <w:sz w:val="40"/>
        </w:rPr>
        <w:t xml:space="preserve">March 12</w:t>
      </w:r>
      <w:r>
        <w:rPr>
          <w:sz w:val="40"/>
        </w:rPr>
        <w:t xml:space="preserve">, 2014</w:t>
      </w:r>
    </w:p>
    <w:p>
      <w:pPr>
        <w:pStyle w:val="Heading1"/>
        <w:rPr>
          <w:sz w:val="28"/>
        </w:rPr>
      </w:pPr>
      <w:r>
        <w:rPr>
          <w:sz w:val="28"/>
        </w:rPr>
        <w:t xml:space="preserve">Attendees:</w:t>
      </w:r>
    </w:p>
    <w:p>
      <w:r>
        <w:t xml:space="preserve"> </w:t>
      </w:r>
    </w:p>
    <w:p>
      <w:r>
        <w:tab/>
      </w:r>
      <w:r>
        <w:t xml:space="preserve">*Brian Smithson – Ricoh </w:t>
      </w:r>
    </w:p>
    <w:p>
      <w:pPr>
        <w:ind w:firstLine="720"/>
      </w:pPr>
      <w:r>
        <w:t xml:space="preserve">*Matt Keller – Corsec  </w:t>
      </w:r>
    </w:p>
    <w:p>
      <w:pPr>
        <w:ind w:firstLine="720"/>
      </w:pPr>
      <w:r>
        <w:t xml:space="preserve">Miguel Bañón – Epoche &amp; Espri - absent</w:t>
      </w:r>
    </w:p>
    <w:p>
      <w:pPr>
        <w:ind w:firstLine="720"/>
      </w:pPr>
      <w:r>
        <w:t xml:space="preserve">*Mike Grimm – Microsoft </w:t>
      </w:r>
    </w:p>
    <w:p>
      <w:pPr>
        <w:ind w:firstLine="720"/>
      </w:pPr>
      <w:r>
        <w:t xml:space="preserve">*Petra Manche – Oracle </w:t>
      </w:r>
    </w:p>
    <w:p>
      <w:pPr>
        <w:ind w:firstLine="720"/>
      </w:pPr>
      <w:r>
        <w:t xml:space="preserve">*Simon Milford – SiVenture/Cisco </w:t>
      </w:r>
    </w:p>
    <w:p>
      <w:pPr>
        <w:ind w:firstLine="720"/>
      </w:pPr>
      <w:r>
        <w:t xml:space="preserve">* David Martin – CESG </w:t>
      </w:r>
    </w:p>
    <w:p>
      <w:pPr>
        <w:ind w:firstLine="720"/>
      </w:pPr>
      <w:r>
        <w:t xml:space="preserve">*Alicia Squires – Cisco</w:t>
      </w:r>
    </w:p>
    <w:p>
      <w:pPr>
        <w:ind w:firstLine="720"/>
      </w:pPr>
    </w:p>
    <w:p>
      <w:pPr>
        <w:rPr>
          <w:sz w:val="28"/>
        </w:rPr>
      </w:pPr>
      <w:r>
        <w:rPr>
          <w:sz w:val="28"/>
        </w:rPr>
        <w:t xml:space="preserve">Action Items:</w:t>
      </w:r>
    </w:p>
    <w:p/>
    <w:p>
      <w:pPr>
        <w:ind w:left="720"/>
        <w:rPr>
          <w:color w:val="A6A6A6"/>
        </w:rPr>
      </w:pPr>
      <w:r>
        <w:rPr>
          <w:b/>
          <w:color w:val="A6A6A6"/>
        </w:rPr>
        <w:t xml:space="preserve">Simon/Miguel/Petra:</w:t>
      </w:r>
      <w:r>
        <w:rPr>
          <w:color w:val="A6A6A6"/>
        </w:rPr>
        <w:t xml:space="preserve"> work on outlining different types of voting structure – Feb 13 – COMPLETE </w:t>
      </w:r>
    </w:p>
    <w:p>
      <w:pPr>
        <w:ind w:left="720"/>
        <w:rPr>
          <w:color w:val="FF0000"/>
        </w:rPr>
      </w:pPr>
      <w:r>
        <w:rPr>
          <w:b/>
          <w:color w:val="FF0000"/>
        </w:rPr>
        <w:t xml:space="preserve">Alicia: </w:t>
      </w:r>
      <w:r>
        <w:rPr>
          <w:color w:val="FF0000"/>
        </w:rPr>
        <w:t xml:space="preserve">post a survey asking for how many intend to attend the Workshop the week prior to ICCC in India. – January </w:t>
      </w:r>
      <w:r>
        <w:rPr>
          <w:color w:val="FF0000"/>
        </w:rPr>
        <w:t xml:space="preserve">31</w:t>
      </w:r>
      <w:r>
        <w:rPr>
          <w:color w:val="FF0000"/>
        </w:rPr>
        <w:t xml:space="preserve"> - DELAYED</w:t>
      </w:r>
    </w:p>
    <w:p>
      <w:pPr>
        <w:ind w:left="720"/>
      </w:pPr>
      <w:r>
        <w:rPr>
          <w:b/>
        </w:rPr>
        <w:t xml:space="preserve">Petra</w:t>
      </w:r>
      <w:r>
        <w:rPr>
          <w:b/>
        </w:rPr>
        <w:t xml:space="preserve">:</w:t>
      </w:r>
      <w:r>
        <w:t xml:space="preserve"> </w:t>
      </w:r>
      <w:r>
        <w:t xml:space="preserve">s</w:t>
      </w:r>
      <w:r>
        <w:t xml:space="preserve">end reminder to non-MG session leaders </w:t>
      </w:r>
      <w:r>
        <w:t xml:space="preserve">requesting Workshop session</w:t>
      </w:r>
      <w:r>
        <w:t xml:space="preserve"> summary </w:t>
      </w:r>
      <w:r>
        <w:t xml:space="preserve">by April 10 – March 31</w:t>
      </w:r>
      <w:r>
        <w:t xml:space="preserve"> </w:t>
      </w:r>
    </w:p>
    <w:p>
      <w:pPr>
        <w:ind w:left="720"/>
      </w:pPr>
      <w:r>
        <w:rPr>
          <w:b/>
        </w:rPr>
        <w:t xml:space="preserve">Session leaders:</w:t>
      </w:r>
      <w:r>
        <w:t xml:space="preserve"> </w:t>
      </w:r>
      <w:r>
        <w:t xml:space="preserve">Session summaries </w:t>
      </w:r>
      <w:r>
        <w:t xml:space="preserve">sent to Alicia – </w:t>
      </w:r>
      <w:r>
        <w:t xml:space="preserve">April</w:t>
      </w:r>
      <w:r>
        <w:t xml:space="preserve"> </w:t>
      </w:r>
      <w:r>
        <w:t xml:space="preserve">10</w:t>
      </w:r>
    </w:p>
    <w:p>
      <w:pPr>
        <w:ind w:left="720"/>
      </w:pPr>
      <w:r>
        <w:rPr>
          <w:b/>
        </w:rPr>
        <w:t xml:space="preserve">Mike</w:t>
      </w:r>
      <w:r>
        <w:rPr>
          <w:b/>
        </w:rPr>
        <w:t xml:space="preserve">:</w:t>
      </w:r>
      <w:r>
        <w:t xml:space="preserve"> send email to </w:t>
      </w:r>
      <w:r>
        <w:t xml:space="preserve">new Workshop participants requesting feedback – April 3</w:t>
      </w:r>
    </w:p>
    <w:p>
      <w:pPr>
        <w:ind w:left="720"/>
      </w:pPr>
      <w:r>
        <w:rPr>
          <w:b/>
        </w:rPr>
        <w:t xml:space="preserve">Matt</w:t>
      </w:r>
      <w:r>
        <w:rPr>
          <w:b/>
        </w:rPr>
        <w:t xml:space="preserve">:</w:t>
      </w:r>
      <w:r>
        <w:t xml:space="preserve"> post the voting announcement</w:t>
      </w:r>
      <w:r>
        <w:t xml:space="preserve"> detailed below – April 2</w:t>
      </w:r>
    </w:p>
    <w:p>
      <w:pPr>
        <w:ind w:left="720"/>
      </w:pPr>
    </w:p>
    <w:p>
      <w:pPr>
        <w:ind w:left="720"/>
      </w:pPr>
    </w:p>
    <w:p>
      <w:r>
        <w:tab/>
      </w:r>
    </w:p>
    <w:p>
      <w:pPr>
        <w:pStyle w:val="Heading1"/>
        <w:rPr>
          <w:sz w:val="28"/>
        </w:rPr>
      </w:pPr>
      <w:r>
        <w:rPr>
          <w:sz w:val="28"/>
        </w:rPr>
        <w:t xml:space="preserve">Agenda: </w:t>
      </w:r>
    </w:p>
    <w:p>
      <w:pPr>
        <w:widowControl w:val="off"/>
        <w:rPr>
          <w:sz w:val="24"/>
        </w:rPr>
      </w:pPr>
      <w:r>
        <w:rPr>
          <w:rFonts w:cs="Times New Roman" w:eastAsia="Times New Roman" w:hint="cs"/>
        </w:rPr>
        <w:t xml:space="preserve">A.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Debrief </w:t>
      </w:r>
      <w:r>
        <w:rPr>
          <w:sz w:val="24"/>
          <w:szCs w:val="24"/>
        </w:rPr>
        <w:t xml:space="preserve">on First Quarter </w:t>
      </w:r>
      <w:r>
        <w:rPr>
          <w:sz w:val="24"/>
          <w:szCs w:val="24"/>
        </w:rPr>
        <w:t xml:space="preserve">Meeting/5th Workshop in Turkey</w:t>
      </w:r>
    </w:p>
    <w:p>
      <w:pPr>
        <w:widowControl w:val="off"/>
        <w:rPr>
          <w:sz w:val="24"/>
        </w:rPr>
      </w:pPr>
      <w:r>
        <w:rPr>
          <w:sz w:val="24"/>
          <w:szCs w:val="24"/>
        </w:rPr>
        <w:t xml:space="preserve">B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</w:t>
      </w:r>
      <w:r>
        <w:rPr>
          <w:sz w:val="24"/>
          <w:szCs w:val="24"/>
        </w:rPr>
        <w:t xml:space="preserve">chedule for elections</w:t>
      </w:r>
    </w:p>
    <w:p>
      <w:pPr>
        <w:widowControl w:val="off"/>
        <w:rPr>
          <w:sz w:val="24"/>
        </w:rPr>
      </w:pPr>
      <w:r>
        <w:rPr>
          <w:sz w:val="24"/>
          <w:szCs w:val="24"/>
        </w:rPr>
        <w:t xml:space="preserve">C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Regular CCUF Member Calls</w:t>
      </w:r>
      <w:r>
        <w:rPr>
          <w:sz w:val="24"/>
          <w:szCs w:val="24"/>
        </w:rPr>
        <w:t xml:space="preserve"> </w:t>
      </w:r>
    </w:p>
    <w:p>
      <w:pPr>
        <w:pStyle w:val="Heading1"/>
        <w:rPr>
          <w:sz w:val="28"/>
        </w:rPr>
      </w:pPr>
      <w:r>
        <w:rPr>
          <w:sz w:val="28"/>
        </w:rPr>
        <w:t xml:space="preserve">Discussion:</w:t>
      </w:r>
    </w:p>
    <w:p>
      <w:pPr>
        <w:pStyle w:val="Heading3"/>
        <w:ind w:left="270"/>
        <w:rPr>
          <w:sz w:val="24"/>
        </w:rPr>
      </w:pPr>
      <w:r>
        <w:rPr>
          <w:sz w:val="24"/>
          <w:szCs w:val="26"/>
        </w:rPr>
        <w:t xml:space="preserve">Debrief</w:t>
      </w:r>
      <w:r>
        <w:rPr>
          <w:sz w:val="24"/>
          <w:szCs w:val="26"/>
        </w:rPr>
        <w:t xml:space="preserve"> on</w:t>
      </w:r>
      <w:r>
        <w:rPr>
          <w:sz w:val="24"/>
          <w:szCs w:val="26"/>
        </w:rPr>
        <w:t xml:space="preserve"> First Quarter Meeting/</w:t>
      </w:r>
      <w:r>
        <w:rPr>
          <w:sz w:val="24"/>
          <w:szCs w:val="26"/>
        </w:rPr>
        <w:t xml:space="preserve">5th</w:t>
      </w:r>
      <w:r>
        <w:rPr>
          <w:sz w:val="24"/>
          <w:szCs w:val="26"/>
        </w:rPr>
        <w:t xml:space="preserve"> Workshop in Turkey</w:t>
      </w:r>
    </w:p>
    <w:p>
      <w:pPr>
        <w:ind w:left="240"/>
      </w:pPr>
      <w:r>
        <w:t xml:space="preserve">Discussed the sessions, where progress was made, and obstacles that we’d encountered during the Workshop. </w:t>
      </w:r>
    </w:p>
    <w:p>
      <w:pPr>
        <w:ind w:left="240"/>
      </w:pPr>
      <w:r>
        <w:t xml:space="preserve">Many thanks to our Turkish hosts, again, for making the week so accommodating and basically a mini-conference.</w:t>
      </w:r>
    </w:p>
    <w:p>
      <w:pPr>
        <w:ind w:left="240"/>
      </w:pPr>
      <w:r>
        <w:t xml:space="preserve">We are gathering session data and will be posting the Workshop Summary around the middle of April.</w:t>
      </w:r>
    </w:p>
    <w:p>
      <w:pPr>
        <w:ind w:left="240"/>
      </w:pPr>
      <w:r>
        <w:t xml:space="preserve"> </w:t>
      </w:r>
    </w:p>
    <w:p>
      <w:pPr>
        <w:pStyle w:val="Heading4"/>
        <w:ind w:left="240"/>
      </w:pPr>
      <w:r>
        <w:t xml:space="preserve">Lessons Learned from our 5</w:t>
      </w:r>
      <w:r>
        <w:rPr>
          <w:vertAlign w:val="superscript"/>
        </w:rPr>
        <w:t xml:space="preserve">th</w:t>
      </w:r>
      <w:r>
        <w:t xml:space="preserve"> Workshop</w:t>
      </w:r>
    </w:p>
    <w:p>
      <w:pPr>
        <w:pStyle w:val="ListParagraph"/>
        <w:numPr>
          <w:ilvl w:val="0"/>
          <w:numId w:val="40"/>
        </w:numPr>
      </w:pPr>
      <w:r>
        <w:t xml:space="preserve">Determine whether all sessions leaders will be there.</w:t>
      </w:r>
    </w:p>
    <w:p>
      <w:pPr>
        <w:pStyle w:val="ListParagraph"/>
        <w:numPr>
          <w:ilvl w:val="0"/>
          <w:numId w:val="40"/>
        </w:numPr>
      </w:pPr>
      <w:r>
        <w:t xml:space="preserve">Is 4 days the right amount of time? Depends on the schedule. The last items on the agenda seem to get shorted in terms of energy.</w:t>
      </w:r>
    </w:p>
    <w:p>
      <w:pPr>
        <w:pStyle w:val="ListParagraph"/>
        <w:numPr>
          <w:ilvl w:val="0"/>
          <w:numId w:val="40"/>
        </w:numPr>
      </w:pPr>
      <w:r>
        <w:t xml:space="preserve">Ask session leaders to pre-post agendas.</w:t>
      </w:r>
    </w:p>
    <w:p>
      <w:pPr>
        <w:pStyle w:val="ListParagraph"/>
        <w:numPr>
          <w:ilvl w:val="0"/>
          <w:numId w:val="40"/>
        </w:numPr>
      </w:pPr>
      <w:r>
        <w:t xml:space="preserve">Revert back to longer sessions for some TC’s, and keeping multiple shorter ones on other TC’s that are just in planning stages. WGs multiple shorter seems to work.</w:t>
      </w:r>
    </w:p>
    <w:p>
      <w:pPr>
        <w:pStyle w:val="ListParagraph"/>
        <w:numPr>
          <w:ilvl w:val="0"/>
          <w:numId w:val="40"/>
        </w:numPr>
      </w:pPr>
      <w:r>
        <w:t xml:space="preserve">Go back to those that it was their first time attending, and asking for feedback. </w:t>
      </w:r>
    </w:p>
    <w:p>
      <w:pPr>
        <w:pStyle w:val="ListParagraph"/>
        <w:numPr>
          <w:ilvl w:val="0"/>
          <w:numId w:val="40"/>
        </w:numPr>
      </w:pPr>
      <w:r>
        <w:t xml:space="preserve">Considering the Workshop and ICCC at the end of the year, staggering the start to at least Wednesday seems to be a good plan. Need to make use of the Monday, Sept 8 if we do delayed start.</w:t>
      </w:r>
    </w:p>
    <w:p>
      <w:pPr>
        <w:ind w:left="240"/>
      </w:pPr>
    </w:p>
    <w:p>
      <w:pPr>
        <w:pStyle w:val="Heading3"/>
        <w:ind w:left="270"/>
        <w:rPr>
          <w:sz w:val="24"/>
        </w:rPr>
      </w:pPr>
      <w:r>
        <w:rPr>
          <w:sz w:val="24"/>
          <w:szCs w:val="26"/>
        </w:rPr>
        <w:t xml:space="preserve">S</w:t>
      </w:r>
      <w:r>
        <w:rPr>
          <w:sz w:val="24"/>
          <w:szCs w:val="26"/>
        </w:rPr>
        <w:t xml:space="preserve">chedule for </w:t>
      </w:r>
      <w:r>
        <w:rPr>
          <w:sz w:val="24"/>
          <w:szCs w:val="26"/>
        </w:rPr>
        <w:t xml:space="preserve">E</w:t>
      </w:r>
      <w:r>
        <w:rPr>
          <w:sz w:val="24"/>
          <w:szCs w:val="26"/>
        </w:rPr>
        <w:t xml:space="preserve">lections </w:t>
      </w:r>
    </w:p>
    <w:p>
      <w:pPr>
        <w:ind w:left="240"/>
      </w:pPr>
      <w:r>
        <w:t xml:space="preserve">We have now pre-announced the 2014 four of the seven CCUF Management Seats.</w:t>
      </w:r>
    </w:p>
    <w:p>
      <w:pPr>
        <w:ind w:left="240"/>
      </w:pPr>
      <w:r>
        <w:t xml:space="preserve">Discussed that the three members that aren’t up for election will run most of the election items, to avoid conflicts of interest.</w:t>
      </w:r>
    </w:p>
    <w:p>
      <w:pPr>
        <w:pStyle w:val="Heading4"/>
        <w:ind w:left="240"/>
      </w:pPr>
      <w:r>
        <w:t xml:space="preserve">Upcoming Election tasks</w:t>
      </w:r>
    </w:p>
    <w:p>
      <w:pPr>
        <w:ind w:left="245"/>
        <w:spacing w:after="100" w:after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Working </w:t>
      </w:r>
      <w:r>
        <w:rPr>
          <w:rFonts w:ascii="Calibri" w:hAnsi="Calibri" w:cs="Calibri" w:eastAsia="Times New Roman" w:hint="cs"/>
        </w:rPr>
        <w:t xml:space="preserve">b</w:t>
      </w:r>
      <w:r>
        <w:rPr>
          <w:rFonts w:ascii="Calibri" w:hAnsi="Calibri" w:cs="Calibri" w:eastAsia="Times New Roman" w:hint="cs"/>
        </w:rPr>
        <w:t xml:space="preserve">ackward, items that need to be done for the </w:t>
      </w:r>
      <w:r>
        <w:rPr>
          <w:rFonts w:ascii="Calibri" w:hAnsi="Calibri" w:cs="Calibri" w:eastAsia="Times New Roman" w:hint="cs"/>
        </w:rPr>
        <w:t xml:space="preserve">Elections</w:t>
      </w:r>
      <w:r>
        <w:rPr>
          <w:rFonts w:ascii="Calibri" w:hAnsi="Calibri" w:cs="Calibri" w:eastAsia="Times New Roman" w:hint="cs"/>
        </w:rPr>
        <w:t xml:space="preserve">: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  <w:strike/>
        </w:rPr>
      </w:pPr>
      <w:r>
        <w:rPr>
          <w:rFonts w:ascii="Calibri" w:hAnsi="Calibri" w:cs="Calibri" w:eastAsia="Times New Roman" w:hint="cs"/>
          <w:strike/>
        </w:rPr>
        <w:t xml:space="preserve">A</w:t>
      </w:r>
      <w:r>
        <w:rPr>
          <w:rFonts w:ascii="Calibri" w:hAnsi="Calibri" w:cs="Calibri" w:eastAsia="Times New Roman" w:hint="cs"/>
          <w:strike/>
        </w:rPr>
        <w:t xml:space="preserve">nnounce voting to allow for candidate consideration: [election minus eight weeks] March 5</w:t>
      </w:r>
      <w:r>
        <w:rPr>
          <w:rFonts w:ascii="Calibri" w:hAnsi="Calibri" w:cs="Calibri" w:eastAsia="Times New Roman" w:hint="cs"/>
          <w:strike/>
        </w:rPr>
        <w:t xml:space="preserve"> 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Announce vote rules,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get vote counters, </w:t>
      </w:r>
      <w:r>
        <w:rPr>
          <w:rFonts w:ascii="Calibri" w:hAnsi="Calibri" w:cs="Calibri" w:eastAsia="Times New Roman" w:hint="cs"/>
        </w:rPr>
        <w:t xml:space="preserve">voting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alias, </w:t>
      </w:r>
      <w:r>
        <w:rPr>
          <w:rFonts w:ascii="Calibri" w:hAnsi="Calibri" w:cs="Calibri" w:eastAsia="Times New Roman" w:hint="cs"/>
        </w:rPr>
        <w:t xml:space="preserve">schedule: </w:t>
      </w:r>
      <w:r>
        <w:rPr>
          <w:rFonts w:ascii="Calibri" w:hAnsi="Calibri" w:cs="Calibri" w:eastAsia="Times New Roman" w:hint="cs"/>
        </w:rPr>
        <w:t xml:space="preserve">[election minus four weeks]</w:t>
      </w:r>
      <w:r>
        <w:rPr>
          <w:rFonts w:ascii="Calibri" w:hAnsi="Calibri" w:cs="Calibri" w:eastAsia="Times New Roman" w:hint="cs"/>
        </w:rPr>
        <w:t xml:space="preserve"> April 2</w:t>
      </w:r>
      <w:r>
        <w:rPr>
          <w:rFonts w:ascii="Calibri" w:hAnsi="Calibri" w:cs="Calibri" w:eastAsia="Times New Roman" w:hint="cs"/>
        </w:rPr>
        <w:t xml:space="preserve"> – Matt to do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Freeze date for membership: </w:t>
      </w:r>
      <w:r>
        <w:rPr>
          <w:rFonts w:ascii="Calibri" w:hAnsi="Calibri" w:cs="Calibri" w:eastAsia="Times New Roman" w:hint="cs"/>
        </w:rPr>
        <w:t xml:space="preserve">[election minus two weeks]</w:t>
      </w:r>
      <w:r>
        <w:rPr>
          <w:rFonts w:ascii="Calibri" w:hAnsi="Calibri" w:cs="Calibri" w:eastAsia="Times New Roman" w:hint="cs"/>
        </w:rPr>
        <w:t xml:space="preserve"> April 16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Dates of Nominations: </w:t>
      </w:r>
      <w:r>
        <w:rPr>
          <w:rFonts w:ascii="Calibri" w:hAnsi="Calibri" w:cs="Calibri" w:eastAsia="Times New Roman" w:hint="cs"/>
        </w:rPr>
        <w:t xml:space="preserve">[election minus two weeks]</w:t>
      </w:r>
      <w:r>
        <w:rPr>
          <w:rFonts w:ascii="Calibri" w:hAnsi="Calibri" w:cs="Calibri" w:eastAsia="Times New Roman" w:hint="cs"/>
        </w:rPr>
        <w:t xml:space="preserve"> April 16-22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Dates of Campaigning:</w:t>
      </w:r>
      <w:r>
        <w:rPr>
          <w:rFonts w:ascii="Calibri" w:hAnsi="Calibri" w:cs="Calibri" w:eastAsia="Times New Roman" w:hint="cs"/>
        </w:rPr>
        <w:t xml:space="preserve"> [election minus one week]</w:t>
      </w:r>
      <w:r>
        <w:rPr>
          <w:rFonts w:ascii="Calibri" w:hAnsi="Calibri" w:cs="Calibri" w:eastAsia="Times New Roman" w:hint="cs"/>
        </w:rPr>
        <w:t xml:space="preserve"> April 23-29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Dates of Election: April 30-May 6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Announcement of results:</w:t>
      </w:r>
      <w:r>
        <w:rPr>
          <w:rFonts w:ascii="Calibri" w:hAnsi="Calibri" w:cs="Calibri" w:eastAsia="Times New Roman" w:hint="cs"/>
        </w:rPr>
        <w:t xml:space="preserve"> May 7</w:t>
      </w:r>
    </w:p>
    <w:p>
      <w:pPr>
        <w:pStyle w:val="ListParagraph"/>
        <w:numPr>
          <w:ilvl w:val="0"/>
          <w:numId w:val="27"/>
        </w:numPr>
        <w:spacing w:after="100" w:afterAutospacing="1" w:before="100" w:beforeAutospacing="1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Results take effect: </w:t>
      </w:r>
      <w:r>
        <w:rPr>
          <w:rFonts w:ascii="Calibri" w:hAnsi="Calibri" w:cs="Calibri" w:eastAsia="Times New Roman" w:hint="cs"/>
        </w:rPr>
        <w:t xml:space="preserve">May monthly meeting on/around </w:t>
      </w:r>
      <w:r>
        <w:rPr>
          <w:rFonts w:ascii="Calibri" w:hAnsi="Calibri" w:cs="Calibri" w:eastAsia="Times New Roman" w:hint="cs"/>
        </w:rPr>
        <w:t xml:space="preserve">15</w:t>
      </w:r>
      <w:r>
        <w:rPr>
          <w:rFonts w:ascii="Calibri" w:hAnsi="Calibri" w:cs="Calibri" w:eastAsia="Times New Roman" w:hint="cs"/>
          <w:vertAlign w:val="superscript"/>
        </w:rPr>
        <w:t xml:space="preserve">th</w:t>
      </w:r>
      <w:r>
        <w:rPr>
          <w:rFonts w:ascii="Calibri" w:hAnsi="Calibri" w:cs="Calibri" w:eastAsia="Times New Roman" w:hint="cs"/>
        </w:rPr>
        <w:t xml:space="preserve"> of the month</w:t>
      </w: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Regular CCUF Member Calls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The CCUF MG is considering starting regular conference calls for CCUF Members to come and have an ad-hoc discussion on any current issues. The frequency is up for debate. </w:t>
      </w:r>
      <w:r>
        <w:rPr>
          <w:rFonts w:ascii="Calibri" w:hAnsi="Calibri" w:cs="Calibri" w:eastAsia="Times New Roman" w:hint="cs"/>
        </w:rPr>
        <w:t xml:space="preserve">We are going to start on a trial basis, with the following schedule. This can be updated as needed. 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Note that the leader</w:t>
      </w:r>
      <w:r>
        <w:rPr>
          <w:rFonts w:ascii="Calibri" w:hAnsi="Calibri" w:cs="Calibri" w:eastAsia="Times New Roman" w:hint="cs"/>
        </w:rPr>
        <w:t xml:space="preserve">s</w:t>
      </w:r>
      <w:r>
        <w:rPr>
          <w:rFonts w:ascii="Calibri" w:hAnsi="Calibri" w:cs="Calibri" w:eastAsia="Times New Roman" w:hint="cs"/>
        </w:rPr>
        <w:t xml:space="preserve"> will be responsible for scheduling the bridge (or requesting someone to do it for them), sending the invitation, etc.</w:t>
      </w:r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>
        <w:trPr>
          <w:trHeight w:val="300"/>
        </w:trPr>
        <w:tc>
          <w:tcPr>
            <w:shd w:fill="A6A6A6" w:val="clear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2014 Month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Call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Who leads?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Targeted Date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Targeted Time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Alicia/Matt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Thursday, </w:t>
            </w: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16-Jan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February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</w:t>
            </w: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Miguel/Simon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Friday, 21-February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Brian/Mike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Wednesday, 12-March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April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Simon/Petra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Matt/Miguel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Petra/Miguel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October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</w:tbl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These times were chosen because they allow for two of the three to be ‘doable’ </w:t>
      </w:r>
      <w:r>
        <w:rPr>
          <w:rFonts w:ascii="Calibri" w:hAnsi="Calibri" w:cs="Calibri" w:eastAsia="Times New Roman" w:hint="cs"/>
        </w:rPr>
        <w:t xml:space="preserve">for each major geography</w:t>
      </w:r>
      <w:r>
        <w:rPr>
          <w:rFonts w:ascii="Calibri" w:hAnsi="Calibri" w:cs="Calibri" w:eastAsia="Times New Roman" w:hint="cs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>
        <w:trPr>
          <w:trHeight w:val="300"/>
        </w:trPr>
        <w:tc>
          <w:tcPr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UTC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EST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PST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Aust.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Asia</w:t>
            </w:r>
          </w:p>
        </w:tc>
      </w:tr>
      <w:tr>
        <w:trPr>
          <w:trHeight w:val="600"/>
        </w:trPr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11:00 AM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8:00 AM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3 AM + 1 day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1:00:00 AM + 1 day</w:t>
            </w:r>
          </w:p>
        </w:tc>
      </w:tr>
      <w:tr>
        <w:trPr>
          <w:trHeight w:val="600"/>
        </w:trPr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10:00 AM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5:00 AM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2:00 AM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8:00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7:00 PM</w:t>
            </w:r>
          </w:p>
        </w:tc>
      </w:tr>
      <w:tr>
        <w:trPr>
          <w:trHeight w:val="600"/>
        </w:trPr>
        <w:tc>
          <w:tcPr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12 AM + 1 day UTC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7:00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+ 1 day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9 AM + 1 day</w:t>
            </w:r>
          </w:p>
        </w:tc>
      </w:tr>
    </w:tbl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RSA Conference</w:t>
      </w: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There was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an</w:t>
      </w:r>
      <w:r>
        <w:rPr>
          <w:rFonts w:ascii="Calibri" w:hAnsi="Calibri" w:cs="Calibri" w:eastAsia="Times New Roman" w:hint="cs"/>
        </w:rPr>
        <w:t xml:space="preserve"> in-person</w:t>
      </w:r>
      <w:r>
        <w:rPr>
          <w:rFonts w:ascii="Calibri" w:hAnsi="Calibri" w:cs="Calibri" w:eastAsia="Times New Roman" w:hint="cs"/>
        </w:rPr>
        <w:t xml:space="preserve"> General CCUF Members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M</w:t>
      </w:r>
      <w:r>
        <w:rPr>
          <w:rFonts w:ascii="Calibri" w:hAnsi="Calibri" w:cs="Calibri" w:eastAsia="Times New Roman" w:hint="cs"/>
        </w:rPr>
        <w:t xml:space="preserve">eeting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at</w:t>
      </w:r>
      <w:r>
        <w:rPr>
          <w:rFonts w:ascii="Calibri" w:hAnsi="Calibri" w:cs="Calibri" w:eastAsia="Times New Roman" w:hint="cs"/>
        </w:rPr>
        <w:t xml:space="preserve"> RSA</w:t>
      </w:r>
      <w:r>
        <w:rPr>
          <w:rFonts w:ascii="Calibri" w:hAnsi="Calibri" w:cs="Calibri" w:eastAsia="Times New Roman" w:hint="cs"/>
        </w:rPr>
        <w:t xml:space="preserve">. It was a chance to ask some questions of the CCDB members that were present. 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pStyle w:val="Heading3"/>
        <w:ind w:left="270"/>
        <w:rPr>
          <w:sz w:val="24"/>
        </w:rPr>
      </w:pPr>
      <w:r>
        <w:rPr>
          <w:sz w:val="24"/>
          <w:szCs w:val="26"/>
        </w:rPr>
        <w:t xml:space="preserve">Updates from David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There have been a number of postings on the CC Portal on behalf of the forming USB </w:t>
      </w:r>
      <w:r>
        <w:rPr>
          <w:rFonts w:ascii="Calibri" w:hAnsi="Calibri" w:cs="Calibri" w:eastAsia="Times New Roman" w:hint="cs"/>
        </w:rPr>
        <w:t xml:space="preserve">iTC</w:t>
      </w:r>
      <w:r>
        <w:rPr>
          <w:rFonts w:ascii="Calibri" w:hAnsi="Calibri" w:cs="Calibri" w:eastAsia="Times New Roman" w:hint="cs"/>
        </w:rPr>
        <w:t xml:space="preserve">, including </w:t>
      </w:r>
      <w:r>
        <w:rPr>
          <w:rFonts w:ascii="Calibri" w:hAnsi="Calibri" w:cs="Calibri" w:eastAsia="Times New Roman" w:hint="cs"/>
        </w:rPr>
        <w:t xml:space="preserve">an announcement of the WG, </w:t>
      </w:r>
      <w:r>
        <w:rPr>
          <w:rFonts w:ascii="Calibri" w:hAnsi="Calibri" w:cs="Calibri" w:eastAsia="Times New Roman" w:hint="cs"/>
        </w:rPr>
        <w:t xml:space="preserve">a kickoff, </w:t>
      </w:r>
      <w:r>
        <w:rPr>
          <w:rFonts w:ascii="Calibri" w:hAnsi="Calibri" w:cs="Calibri" w:eastAsia="Times New Roman" w:hint="cs"/>
        </w:rPr>
        <w:t xml:space="preserve">and a number of countries issuing position statements: </w:t>
      </w:r>
      <w:hyperlink r:id="rId7" w:history="1">
        <w:r>
          <w:rPr>
            <w:rStyle w:val="Hyperlink"/>
            <w:rFonts w:ascii="Calibri" w:hAnsi="Calibri" w:cs="Calibri" w:eastAsia="Times New Roman" w:hint="cs"/>
          </w:rPr>
          <w:t xml:space="preserve">https://www.commoncriteriaportal.org/news/</w:t>
        </w:r>
      </w:hyperlink>
      <w:r>
        <w:rPr>
          <w:rFonts w:ascii="Calibri" w:hAnsi="Calibri" w:cs="Calibri" w:eastAsia="Times New Roman" w:hint="cs"/>
        </w:rPr>
        <w:t xml:space="preserve"> 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1440"/>
      </w:pPr>
    </w:p>
    <w:p>
      <w:pPr>
        <w:ind w:left="720"/>
      </w:pPr>
      <w:r>
        <w:tab/>
      </w:r>
    </w:p>
    <w:p>
      <w:pPr>
        <w:pStyle w:val="Heading1"/>
        <w:rPr>
          <w:sz w:val="28"/>
        </w:rPr>
      </w:pPr>
      <w:r>
        <w:rPr>
          <w:sz w:val="28"/>
        </w:rPr>
        <w:t xml:space="preserve">Next Meeting time and topics:</w:t>
      </w:r>
    </w:p>
    <w:p>
      <w:pPr>
        <w:rPr>
          <w:b/>
        </w:rPr>
      </w:pPr>
      <w:r>
        <w:rPr>
          <w:b/>
        </w:rPr>
        <w:t xml:space="preserve">11</w:t>
      </w:r>
      <w:r>
        <w:rPr>
          <w:b/>
        </w:rPr>
        <w:t xml:space="preserve"> AM EST/ </w:t>
      </w:r>
      <w:r>
        <w:rPr>
          <w:b/>
        </w:rPr>
        <w:t xml:space="preserve">8</w:t>
      </w:r>
      <w:r>
        <w:rPr>
          <w:b/>
        </w:rPr>
        <w:t xml:space="preserve"> AM PST/</w:t>
      </w:r>
      <w:r>
        <w:rPr>
          <w:b/>
        </w:rPr>
        <w:t xml:space="preserve"> 3 PM GMT</w:t>
      </w:r>
      <w:r>
        <w:rPr>
          <w:b/>
        </w:rPr>
        <w:t xml:space="preserve"> on </w:t>
      </w:r>
      <w:r>
        <w:rPr>
          <w:b/>
        </w:rPr>
        <w:t xml:space="preserve">Thursday, March 27.</w:t>
      </w:r>
    </w:p>
    <w:p>
      <w:r>
        <w:t xml:space="preserve">Post Workshop debrief</w: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t xml:space="preserve">11</w:t>
      </w:r>
      <w:r>
        <w:rPr>
          <w:b/>
        </w:rPr>
        <w:t xml:space="preserve"> AM EST/ </w:t>
      </w:r>
      <w:r>
        <w:rPr>
          <w:b/>
        </w:rPr>
        <w:t xml:space="preserve">8</w:t>
      </w:r>
      <w:r>
        <w:rPr>
          <w:b/>
        </w:rPr>
        <w:t xml:space="preserve"> AM PST/</w:t>
      </w:r>
      <w:r>
        <w:rPr>
          <w:b/>
        </w:rPr>
        <w:t xml:space="preserve"> </w:t>
      </w:r>
      <w:r>
        <w:rPr>
          <w:b/>
        </w:rPr>
        <w:t xml:space="preserve">4</w:t>
      </w:r>
      <w:r>
        <w:rPr>
          <w:b/>
        </w:rPr>
        <w:t xml:space="preserve"> PM GMT</w:t>
      </w:r>
      <w:r>
        <w:rPr>
          <w:b/>
        </w:rPr>
        <w:t xml:space="preserve"> on </w:t>
      </w:r>
      <w:r>
        <w:rPr>
          <w:b/>
        </w:rPr>
        <w:t xml:space="preserve">Tuesday</w:t>
      </w:r>
      <w:r>
        <w:rPr>
          <w:b/>
        </w:rPr>
        <w:t xml:space="preserve">, </w:t>
      </w:r>
      <w:r>
        <w:rPr>
          <w:b/>
        </w:rPr>
        <w:t xml:space="preserve">April</w:t>
      </w:r>
      <w:r>
        <w:rPr>
          <w:b/>
        </w:rPr>
        <w:t xml:space="preserve"> </w:t>
      </w:r>
      <w:r>
        <w:rPr>
          <w:b/>
        </w:rPr>
        <w:t xml:space="preserve">15</w:t>
      </w:r>
      <w:r>
        <w:rPr>
          <w:b/>
        </w:rPr>
        <w:t xml:space="preserve">.</w:t>
      </w:r>
    </w:p>
    <w:p>
      <w:r>
        <w:t xml:space="preserve">voting in full-swing.</w:t>
      </w:r>
    </w:p>
    <w:sectPr>
      <w:pgSz w:w="12240" w:h="15840"/>
      <w:pgMar w:top="1440" w:right="1440" w:bottom="1440" w:left="14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</w:font>
  <w:font w:name="Symbol">
    <w:panose1 w:val="05050102010706020507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Consolas">
    <w:panose1 w:val="020B0609020204030204"/>
  </w:font>
  <w:font w:name="Times New Roman">
    <w:panose1 w:val="020206030504050203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lvlText w:val="•"/>
      <w:lvlJc w:val="left"/>
      <w:pPr>
        <w:ind w:left="720" w:hanging="359"/>
      </w:pPr>
      <w:rPr>
        <w:rFonts w:ascii="Symbol" w:hAnsi="Symbol" w:cs="Symbol" w:eastAsia="Symbol" w:hint="default"/>
      </w:rPr>
    </w:lvl>
    <w:lvl w:ilvl="1">
      <w:start w:val="1"/>
      <w:numFmt w:val="bullet"/>
      <w:lvlText w:val="◦"/>
      <w:lvlJc w:val="left"/>
      <w:pPr>
        <w:ind w:left="1440" w:hanging="359"/>
      </w:pPr>
      <w:rPr>
        <w:rFonts w:ascii="Symbol" w:hAnsi="Symbol" w:cs="Symbol" w:eastAsia="Symbol" w:hint="default"/>
      </w:rPr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108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59"/>
      </w:pPr>
    </w:lvl>
    <w:lvl w:ilvl="2">
      <w:start w:val="1"/>
      <w:numFmt w:val="lowerRoman"/>
      <w:lvlText w:val="%3."/>
      <w:lvlJc w:val="right"/>
      <w:pPr>
        <w:ind w:left="2520" w:hanging="179"/>
      </w:pPr>
    </w:lvl>
    <w:lvl w:ilvl="3">
      <w:start w:val="1"/>
      <w:numFmt w:val="decimal"/>
      <w:lvlText w:val="%4."/>
      <w:lvlJc w:val="left"/>
      <w:pPr>
        <w:ind w:left="3240" w:hanging="359"/>
      </w:pPr>
    </w:lvl>
    <w:lvl w:ilvl="4">
      <w:start w:val="1"/>
      <w:numFmt w:val="lowerLetter"/>
      <w:lvlText w:val="%5."/>
      <w:lvlJc w:val="left"/>
      <w:pPr>
        <w:ind w:left="3960" w:hanging="359"/>
      </w:pPr>
    </w:lvl>
    <w:lvl w:ilvl="5">
      <w:start w:val="1"/>
      <w:numFmt w:val="lowerRoman"/>
      <w:lvlText w:val="%6."/>
      <w:lvlJc w:val="right"/>
      <w:pPr>
        <w:ind w:left="4680" w:hanging="179"/>
      </w:pPr>
    </w:lvl>
    <w:lvl w:ilvl="6">
      <w:start w:val="1"/>
      <w:numFmt w:val="decimal"/>
      <w:lvlText w:val="%7."/>
      <w:lvlJc w:val="left"/>
      <w:pPr>
        <w:ind w:left="5400" w:hanging="359"/>
      </w:pPr>
    </w:lvl>
    <w:lvl w:ilvl="7">
      <w:start w:val="1"/>
      <w:numFmt w:val="lowerLetter"/>
      <w:lvlText w:val="%8."/>
      <w:lvlJc w:val="left"/>
      <w:pPr>
        <w:ind w:left="6120" w:hanging="359"/>
      </w:pPr>
    </w:lvl>
    <w:lvl w:ilvl="8">
      <w:start w:val="1"/>
      <w:numFmt w:val="lowerRoman"/>
      <w:lvlText w:val="%9."/>
      <w:lvlJc w:val="right"/>
      <w:pPr>
        <w:ind w:left="6840" w:hanging="179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0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59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00" w:hanging="35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6">
    <w:multiLevelType w:val="hybridMultilevel"/>
    <w:lvl w:ilvl="0">
      <w:start w:val="1"/>
      <w:numFmt w:val="upperLetter"/>
      <w:lvlText w:val="%1."/>
      <w:lvlJc w:val="left"/>
      <w:pPr>
        <w:ind w:left="750" w:hanging="5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99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3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5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7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9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50" w:hanging="359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20" w:hanging="359"/>
        <w:tabs>
          <w:tab w:val="left" w:pos="720"/>
        </w:tabs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59"/>
        <w:tabs>
          <w:tab w:val="left" w:pos="1440"/>
        </w:tabs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59"/>
        <w:tabs>
          <w:tab w:val="left" w:pos="2160"/>
        </w:tabs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59"/>
        <w:tabs>
          <w:tab w:val="left" w:pos="2880"/>
        </w:tabs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59"/>
        <w:tabs>
          <w:tab w:val="left" w:pos="3600"/>
        </w:tabs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59"/>
        <w:tabs>
          <w:tab w:val="left" w:pos="4320"/>
        </w:tabs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59"/>
        <w:tabs>
          <w:tab w:val="left" w:pos="5040"/>
        </w:tabs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59"/>
        <w:tabs>
          <w:tab w:val="left" w:pos="5760"/>
        </w:tabs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59"/>
        <w:tabs>
          <w:tab w:val="left" w:pos="6480"/>
        </w:tabs>
      </w:pPr>
      <w:rPr>
        <w:rFonts w:ascii="Wingdings" w:hAnsi="Wingdings" w:hint="default"/>
        <w:sz w:val="20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cs="Calibri" w:eastAsia="Calibri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600" w:hanging="35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515" w:hanging="554"/>
      </w:pPr>
      <w:rPr>
        <w:rFonts w:eastAsia="Calibri" w:hint="default"/>
      </w:r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735" w:hanging="374"/>
      </w:pPr>
      <w:rPr>
        <w:rFonts w:ascii="Symbol" w:hAnsi="Symbol" w:eastAsia="Times New Roman" w:hint="default"/>
      </w:rPr>
    </w:lvl>
    <w:lvl w:ilvl="1">
      <w:start w:val="1"/>
      <w:numFmt w:val="decimal"/>
      <w:lvlText w:val="%2."/>
      <w:lvlJc w:val="left"/>
      <w:pPr>
        <w:ind w:left="1440" w:hanging="359"/>
        <w:tabs>
          <w:tab w:val="left" w:pos="1440"/>
        </w:tabs>
      </w:pPr>
    </w:lvl>
    <w:lvl w:ilvl="2">
      <w:start w:val="1"/>
      <w:numFmt w:val="decimal"/>
      <w:lvlText w:val="%3."/>
      <w:lvlJc w:val="left"/>
      <w:pPr>
        <w:ind w:left="2160" w:hanging="359"/>
        <w:tabs>
          <w:tab w:val="left" w:pos="2160"/>
        </w:tabs>
      </w:pPr>
    </w:lvl>
    <w:lvl w:ilvl="3">
      <w:start w:val="1"/>
      <w:numFmt w:val="decimal"/>
      <w:lvlText w:val="%4."/>
      <w:lvlJc w:val="left"/>
      <w:pPr>
        <w:ind w:left="2880" w:hanging="359"/>
        <w:tabs>
          <w:tab w:val="left" w:pos="2880"/>
        </w:tabs>
      </w:pPr>
    </w:lvl>
    <w:lvl w:ilvl="4">
      <w:start w:val="1"/>
      <w:numFmt w:val="decimal"/>
      <w:lvlText w:val="%5."/>
      <w:lvlJc w:val="left"/>
      <w:pPr>
        <w:ind w:left="3600" w:hanging="359"/>
        <w:tabs>
          <w:tab w:val="left" w:pos="3600"/>
        </w:tabs>
      </w:pPr>
    </w:lvl>
    <w:lvl w:ilvl="5">
      <w:start w:val="1"/>
      <w:numFmt w:val="decimal"/>
      <w:lvlText w:val="%6."/>
      <w:lvlJc w:val="left"/>
      <w:pPr>
        <w:ind w:left="4320" w:hanging="359"/>
        <w:tabs>
          <w:tab w:val="left" w:pos="4320"/>
        </w:tabs>
      </w:pPr>
    </w:lvl>
    <w:lvl w:ilvl="6">
      <w:start w:val="1"/>
      <w:numFmt w:val="decimal"/>
      <w:lvlText w:val="%7."/>
      <w:lvlJc w:val="left"/>
      <w:pPr>
        <w:ind w:left="5040" w:hanging="359"/>
        <w:tabs>
          <w:tab w:val="left" w:pos="5040"/>
        </w:tabs>
      </w:pPr>
    </w:lvl>
    <w:lvl w:ilvl="7">
      <w:start w:val="1"/>
      <w:numFmt w:val="decimal"/>
      <w:lvlText w:val="%8."/>
      <w:lvlJc w:val="left"/>
      <w:pPr>
        <w:ind w:left="5760" w:hanging="359"/>
        <w:tabs>
          <w:tab w:val="left" w:pos="5760"/>
        </w:tabs>
      </w:pPr>
    </w:lvl>
    <w:lvl w:ilvl="8">
      <w:start w:val="1"/>
      <w:numFmt w:val="decimal"/>
      <w:lvlText w:val="%9."/>
      <w:lvlJc w:val="left"/>
      <w:pPr>
        <w:ind w:left="6480" w:hanging="359"/>
        <w:tabs>
          <w:tab w:val="left" w:pos="6480"/>
        </w:tabs>
      </w:p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50" w:hanging="50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20">
    <w:multiLevelType w:val="hybridMultilevel"/>
    <w:lvl w:ilvl="0">
      <w:start w:val="1"/>
      <w:numFmt w:val="bullet"/>
      <w:lvlText w:val=""/>
      <w:lvlJc w:val="left"/>
      <w:pPr>
        <w:ind w:left="360" w:hanging="359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5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59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59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59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59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59"/>
      </w:pPr>
      <w:rPr>
        <w:rFonts w:ascii="Symbol" w:hAnsi="Symbol"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168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0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2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4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6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8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0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2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40" w:hanging="359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upperLetter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960" w:hanging="359"/>
      </w:pPr>
    </w:lvl>
    <w:lvl w:ilvl="1">
      <w:start w:val="1"/>
      <w:numFmt w:val="lowerLetter"/>
      <w:lvlText w:val="%2."/>
      <w:lvlJc w:val="left"/>
      <w:pPr>
        <w:ind w:left="1680" w:hanging="359"/>
      </w:pPr>
    </w:lvl>
    <w:lvl w:ilvl="2">
      <w:start w:val="1"/>
      <w:numFmt w:val="lowerRoman"/>
      <w:lvlText w:val="%3."/>
      <w:lvlJc w:val="right"/>
      <w:pPr>
        <w:ind w:left="2400" w:hanging="179"/>
      </w:pPr>
    </w:lvl>
    <w:lvl w:ilvl="3">
      <w:start w:val="1"/>
      <w:numFmt w:val="decimal"/>
      <w:lvlText w:val="%4."/>
      <w:lvlJc w:val="left"/>
      <w:pPr>
        <w:ind w:left="3120" w:hanging="359"/>
      </w:pPr>
    </w:lvl>
    <w:lvl w:ilvl="4">
      <w:start w:val="1"/>
      <w:numFmt w:val="lowerLetter"/>
      <w:lvlText w:val="%5."/>
      <w:lvlJc w:val="left"/>
      <w:pPr>
        <w:ind w:left="3840" w:hanging="359"/>
      </w:pPr>
    </w:lvl>
    <w:lvl w:ilvl="5">
      <w:start w:val="1"/>
      <w:numFmt w:val="lowerRoman"/>
      <w:lvlText w:val="%6."/>
      <w:lvlJc w:val="right"/>
      <w:pPr>
        <w:ind w:left="4560" w:hanging="179"/>
      </w:pPr>
    </w:lvl>
    <w:lvl w:ilvl="6">
      <w:start w:val="1"/>
      <w:numFmt w:val="decimal"/>
      <w:lvlText w:val="%7."/>
      <w:lvlJc w:val="left"/>
      <w:pPr>
        <w:ind w:left="5280" w:hanging="359"/>
      </w:pPr>
    </w:lvl>
    <w:lvl w:ilvl="7">
      <w:start w:val="1"/>
      <w:numFmt w:val="lowerLetter"/>
      <w:lvlText w:val="%8."/>
      <w:lvlJc w:val="left"/>
      <w:pPr>
        <w:ind w:left="6000" w:hanging="359"/>
      </w:pPr>
    </w:lvl>
    <w:lvl w:ilvl="8">
      <w:start w:val="1"/>
      <w:numFmt w:val="lowerRoman"/>
      <w:lvlText w:val="%9."/>
      <w:lvlJc w:val="right"/>
      <w:pPr>
        <w:ind w:left="6720" w:hanging="179"/>
      </w:p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1011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31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51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71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91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11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31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51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71" w:hanging="359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29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0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720" w:hanging="359"/>
        <w:tabs>
          <w:tab w:val="left" w:pos="720"/>
        </w:tabs>
      </w:pPr>
      <w:rPr>
        <w:rFonts w:cs="Times New Roman" w:hint="eastAsia"/>
      </w:rPr>
    </w:lvl>
    <w:lvl w:ilvl="1">
      <w:start w:val="1"/>
      <w:numFmt w:val="lowerLetter"/>
      <w:lvlText w:val="%2."/>
      <w:lvlJc w:val="left"/>
      <w:pPr>
        <w:ind w:left="1440" w:hanging="359"/>
        <w:tabs>
          <w:tab w:val="left" w:pos="1440"/>
        </w:tabs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79"/>
        <w:tabs>
          <w:tab w:val="left" w:pos="2160"/>
        </w:tabs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59"/>
        <w:tabs>
          <w:tab w:val="left" w:pos="2880"/>
        </w:tabs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59"/>
        <w:tabs>
          <w:tab w:val="left" w:pos="3600"/>
        </w:tabs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79"/>
        <w:tabs>
          <w:tab w:val="left" w:pos="4320"/>
        </w:tabs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59"/>
        <w:tabs>
          <w:tab w:val="left" w:pos="5040"/>
        </w:tabs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59"/>
        <w:tabs>
          <w:tab w:val="left" w:pos="5760"/>
        </w:tabs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79"/>
        <w:tabs>
          <w:tab w:val="left" w:pos="6480"/>
        </w:tabs>
      </w:pPr>
      <w:rPr>
        <w:rFonts w:cs="Times New Roman" w:hint="default"/>
      </w:rPr>
    </w:lvl>
  </w:abstractNum>
  <w:abstractNum w:abstractNumId="33">
    <w:multiLevelType w:val="hybridMultilevel"/>
    <w:lvl w:ilvl="0">
      <w:start w:val="1"/>
      <w:numFmt w:val="decimal"/>
      <w:lvlText w:val="%1.)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34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750" w:hanging="50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36">
    <w:multiLevelType w:val="hybridMultilevel"/>
    <w:lvl w:ilvl="0">
      <w:start w:val="1"/>
      <w:numFmt w:val="upperLetter"/>
      <w:lvlText w:val="%1."/>
      <w:lvlJc w:val="left"/>
      <w:pPr>
        <w:ind w:left="960" w:hanging="359"/>
      </w:pPr>
    </w:lvl>
    <w:lvl w:ilvl="1">
      <w:start w:val="1"/>
      <w:numFmt w:val="lowerLetter"/>
      <w:lvlText w:val="%2."/>
      <w:lvlJc w:val="left"/>
      <w:pPr>
        <w:ind w:left="1680" w:hanging="359"/>
      </w:pPr>
    </w:lvl>
    <w:lvl w:ilvl="2">
      <w:start w:val="1"/>
      <w:numFmt w:val="lowerRoman"/>
      <w:lvlText w:val="%3."/>
      <w:lvlJc w:val="right"/>
      <w:pPr>
        <w:ind w:left="2400" w:hanging="179"/>
      </w:pPr>
    </w:lvl>
    <w:lvl w:ilvl="3">
      <w:start w:val="1"/>
      <w:numFmt w:val="decimal"/>
      <w:lvlText w:val="%4."/>
      <w:lvlJc w:val="left"/>
      <w:pPr>
        <w:ind w:left="3120" w:hanging="359"/>
      </w:pPr>
    </w:lvl>
    <w:lvl w:ilvl="4">
      <w:start w:val="1"/>
      <w:numFmt w:val="lowerLetter"/>
      <w:lvlText w:val="%5."/>
      <w:lvlJc w:val="left"/>
      <w:pPr>
        <w:ind w:left="3840" w:hanging="359"/>
      </w:pPr>
    </w:lvl>
    <w:lvl w:ilvl="5">
      <w:start w:val="1"/>
      <w:numFmt w:val="lowerRoman"/>
      <w:lvlText w:val="%6."/>
      <w:lvlJc w:val="right"/>
      <w:pPr>
        <w:ind w:left="4560" w:hanging="179"/>
      </w:pPr>
    </w:lvl>
    <w:lvl w:ilvl="6">
      <w:start w:val="1"/>
      <w:numFmt w:val="decimal"/>
      <w:lvlText w:val="%7."/>
      <w:lvlJc w:val="left"/>
      <w:pPr>
        <w:ind w:left="5280" w:hanging="359"/>
      </w:pPr>
    </w:lvl>
    <w:lvl w:ilvl="7">
      <w:start w:val="1"/>
      <w:numFmt w:val="lowerLetter"/>
      <w:lvlText w:val="%8."/>
      <w:lvlJc w:val="left"/>
      <w:pPr>
        <w:ind w:left="6000" w:hanging="359"/>
      </w:pPr>
    </w:lvl>
    <w:lvl w:ilvl="8">
      <w:start w:val="1"/>
      <w:numFmt w:val="lowerRoman"/>
      <w:lvlText w:val="%9."/>
      <w:lvlJc w:val="right"/>
      <w:pPr>
        <w:ind w:left="6720" w:hanging="179"/>
      </w:p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decimal"/>
      <w:lvlText w:val="%2."/>
      <w:lvlJc w:val="left"/>
      <w:pPr>
        <w:ind w:left="1440" w:hanging="359"/>
        <w:tabs>
          <w:tab w:val="left" w:pos="1440"/>
        </w:tabs>
      </w:pPr>
    </w:lvl>
    <w:lvl w:ilvl="2">
      <w:start w:val="1"/>
      <w:numFmt w:val="decimal"/>
      <w:lvlText w:val="%3."/>
      <w:lvlJc w:val="left"/>
      <w:pPr>
        <w:ind w:left="2160" w:hanging="359"/>
        <w:tabs>
          <w:tab w:val="left" w:pos="2160"/>
        </w:tabs>
      </w:pPr>
    </w:lvl>
    <w:lvl w:ilvl="3">
      <w:start w:val="1"/>
      <w:numFmt w:val="decimal"/>
      <w:lvlText w:val="%4."/>
      <w:lvlJc w:val="left"/>
      <w:pPr>
        <w:ind w:left="2880" w:hanging="359"/>
        <w:tabs>
          <w:tab w:val="left" w:pos="2880"/>
        </w:tabs>
      </w:pPr>
    </w:lvl>
    <w:lvl w:ilvl="4">
      <w:start w:val="1"/>
      <w:numFmt w:val="decimal"/>
      <w:lvlText w:val="%5."/>
      <w:lvlJc w:val="left"/>
      <w:pPr>
        <w:ind w:left="3600" w:hanging="359"/>
        <w:tabs>
          <w:tab w:val="left" w:pos="3600"/>
        </w:tabs>
      </w:pPr>
    </w:lvl>
    <w:lvl w:ilvl="5">
      <w:start w:val="1"/>
      <w:numFmt w:val="decimal"/>
      <w:lvlText w:val="%6."/>
      <w:lvlJc w:val="left"/>
      <w:pPr>
        <w:ind w:left="4320" w:hanging="359"/>
        <w:tabs>
          <w:tab w:val="left" w:pos="4320"/>
        </w:tabs>
      </w:pPr>
    </w:lvl>
    <w:lvl w:ilvl="6">
      <w:start w:val="1"/>
      <w:numFmt w:val="decimal"/>
      <w:lvlText w:val="%7."/>
      <w:lvlJc w:val="left"/>
      <w:pPr>
        <w:ind w:left="5040" w:hanging="359"/>
        <w:tabs>
          <w:tab w:val="left" w:pos="5040"/>
        </w:tabs>
      </w:pPr>
    </w:lvl>
    <w:lvl w:ilvl="7">
      <w:start w:val="1"/>
      <w:numFmt w:val="decimal"/>
      <w:lvlText w:val="%8."/>
      <w:lvlJc w:val="left"/>
      <w:pPr>
        <w:ind w:left="5760" w:hanging="359"/>
        <w:tabs>
          <w:tab w:val="left" w:pos="5760"/>
        </w:tabs>
      </w:pPr>
    </w:lvl>
    <w:lvl w:ilvl="8">
      <w:start w:val="1"/>
      <w:numFmt w:val="decimal"/>
      <w:lvlText w:val="%9."/>
      <w:lvlJc w:val="left"/>
      <w:pPr>
        <w:ind w:left="6480" w:hanging="359"/>
        <w:tabs>
          <w:tab w:val="left" w:pos="6480"/>
        </w:tabs>
      </w:p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750" w:hanging="50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39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40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41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w:zoom w:percent="100"/>
  <w:characterSpacingControl w:val="doNotCompress"/>
  <w:compat/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000000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clear" w:color="auto" w:fill="auto"/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between w:val="none" w:sz="0" w:space="0" w:color="auto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5"/>
    <w:basedOn w:val="Normal"/>
    <w:next w:val="Normal"/>
    <w:qFormat/>
    <w:uiPriority w:val="9"/>
    <w:unhideWhenUsed/>
    <w:rPr>
      <w:b/>
      <w:color w:val="444444"/>
      <w:sz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4">
    <w:name w:val="Heading 6"/>
    <w:basedOn w:val="Normal"/>
    <w:next w:val="Normal"/>
    <w:qFormat/>
    <w:uiPriority w:val="9"/>
    <w:unhideWhenUsed/>
    <w:rPr>
      <w:i/>
      <w:color w:val="232323"/>
      <w:sz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5">
    <w:name w:val="Heading 7"/>
    <w:basedOn w:val="Normal"/>
    <w:next w:val="Normal"/>
    <w:qFormat/>
    <w:uiPriority w:val="9"/>
    <w:unhideWhenUsed/>
    <w:rPr>
      <w:b/>
      <w:color w:val="606060"/>
      <w:sz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6">
    <w:name w:val="Heading 8"/>
    <w:basedOn w:val="Normal"/>
    <w:next w:val="Normal"/>
    <w:qFormat/>
    <w:uiPriority w:val="9"/>
    <w:unhideWhenUsed/>
    <w:rPr>
      <w:color w:val="444444"/>
      <w:sz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7">
    <w:name w:val="Heading 9"/>
    <w:basedOn w:val="Normal"/>
    <w:next w:val="Normal"/>
    <w:qFormat/>
    <w:uiPriority w:val="9"/>
    <w:unhideWhenUsed/>
    <w:rPr>
      <w:i/>
      <w:color w:val="444444"/>
      <w:sz w:val="23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20">
    <w:name w:val="No Spacing"/>
    <w:qFormat/>
    <w:uiPriority w:val="1"/>
    <w:rPr>
      <w:color w:val="000000"/>
    </w:rPr>
    <w:pPr>
      <w:spacing w:lineRule="auto" w:line="240" w:after="0"/>
    </w:pPr>
    <w:tblPr>
      <w:tblStyleRowBandSize w:val="1"/>
      <w:tblStyleColBandSize w:val="1"/>
    </w:tblPr>
  </w:style>
  <w:style w:type="paragraph" w:styleId="22">
    <w:name w:val="Subtitle"/>
    <w:basedOn w:val="Normal"/>
    <w:next w:val="Normal"/>
    <w:qFormat/>
    <w:uiPriority w:val="11"/>
    <w:rPr>
      <w:i/>
      <w:color w:val="444444"/>
      <w:sz w:val="52"/>
    </w:rPr>
    <w:pPr>
      <w:spacing w:lineRule="auto" w:line="240"/>
    </w:pPr>
    <w:tblPr>
      <w:tblStyleRowBandSize w:val="1"/>
      <w:tblStyleColBandSize w:val="1"/>
    </w:tblPr>
  </w:style>
  <w:style w:type="paragraph" w:styleId="23">
    <w:name w:val="Quote"/>
    <w:basedOn w:val="Normal"/>
    <w:next w:val="Normal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  <w:tblPr>
      <w:tblStyleRowBandSize w:val="1"/>
      <w:tblStyleColBandSize w:val="1"/>
    </w:tblPr>
  </w:style>
  <w:style w:type="paragraph" w:styleId="24">
    <w:name w:val="Intense Quote"/>
    <w:basedOn w:val="Normal"/>
    <w:next w:val="Normal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  <w:tblPr>
      <w:tblStyleRowBandSize w:val="1"/>
      <w:tblStyleColBandSize w:val="1"/>
    </w:tblPr>
  </w:style>
  <w:style w:type="paragraph" w:styleId="25">
    <w:name w:val="Header"/>
    <w:basedOn w:val="Normal"/>
    <w:uiPriority w:val="99"/>
    <w:unhideWhenUsed/>
    <w:rPr>
      <w:color w:val="000000"/>
      <w:sz w:val="22"/>
    </w:rPr>
    <w:pPr>
      <w:spacing w:lineRule="auto" w:line="240" w:after="0"/>
      <w:tabs>
        <w:tab w:val="center" w:pos="4677"/>
        <w:tab w:val="right" w:pos="9354"/>
      </w:tabs>
    </w:pPr>
    <w:tblPr>
      <w:tblStyleRowBandSize w:val="1"/>
      <w:tblStyleColBandSize w:val="1"/>
    </w:tblPr>
  </w:style>
  <w:style w:type="paragraph" w:styleId="26">
    <w:name w:val="Footer"/>
    <w:basedOn w:val="Normal"/>
    <w:uiPriority w:val="99"/>
    <w:unhideWhenUsed/>
    <w:rPr>
      <w:color w:val="000000"/>
      <w:sz w:val="22"/>
    </w:rPr>
    <w:pPr>
      <w:spacing w:lineRule="auto" w:line="240" w:after="0"/>
      <w:tabs>
        <w:tab w:val="center" w:pos="4677"/>
        <w:tab w:val="right" w:pos="9354"/>
      </w:tabs>
    </w:pPr>
    <w:tblPr>
      <w:tblStyleRowBandSize w:val="1"/>
      <w:tblStyleColBandSize w:val="1"/>
    </w:tblPr>
  </w:style>
  <w:style w:type="table" w:styleId="28">
    <w:name w:val="Lined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9D9D9" w:val="clear" w:color="auto"/>
      </w:tcPr>
    </w:tblStylePr>
    <w:tblStylePr w:type="band2Vert">
      <w:tcPr>
        <w:shd w:fill="D9D9D9" w:val="clear" w:color="auto"/>
      </w:tcPr>
    </w:tblStylePr>
    <w:tblStylePr w:type="firstCol">
      <w:tcPr>
        <w:shd w:fill="A6A6A6" w:val="clear" w:color="auto"/>
      </w:tcPr>
    </w:tblStylePr>
    <w:tblStylePr w:type="firstRow">
      <w:tcPr>
        <w:shd w:fill="A6A6A6" w:val="clear" w:color="auto"/>
      </w:tcPr>
    </w:tblStylePr>
    <w:tblStylePr w:type="lastCol">
      <w:tcPr>
        <w:shd w:fill="A6A6A6" w:val="clear" w:color="auto"/>
      </w:tcPr>
    </w:tblStylePr>
    <w:tblStylePr w:type="lastRow">
      <w:tcPr>
        <w:shd w:fill="A6A6A6" w:val="clear" w:color="auto"/>
      </w:tcPr>
    </w:tblStylePr>
  </w:style>
  <w:style w:type="table" w:styleId="29">
    <w:name w:val="Lined - Accent 1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BE5F1" w:val="clear" w:color="auto"/>
      </w:tcPr>
    </w:tblStylePr>
    <w:tblStylePr w:type="band2Vert">
      <w:tcPr>
        <w:shd w:fill="DBE5F1" w:val="clear" w:color="auto"/>
      </w:tcPr>
    </w:tblStylePr>
    <w:tblStylePr w:type="firstCol">
      <w:tcPr>
        <w:shd w:fill="95B3D7" w:val="clear" w:color="auto"/>
      </w:tcPr>
    </w:tblStylePr>
    <w:tblStylePr w:type="firstRow">
      <w:tcPr>
        <w:shd w:fill="95B3D7" w:val="clear" w:color="auto"/>
      </w:tcPr>
    </w:tblStylePr>
    <w:tblStylePr w:type="lastCol">
      <w:tcPr>
        <w:shd w:fill="95B3D7" w:val="clear" w:color="auto"/>
      </w:tcPr>
    </w:tblStylePr>
    <w:tblStylePr w:type="lastRow">
      <w:tcPr>
        <w:shd w:fill="95B3D7" w:val="clear" w:color="auto"/>
      </w:tcPr>
    </w:tblStylePr>
  </w:style>
  <w:style w:type="table" w:styleId="30">
    <w:name w:val="Lined - Accent 2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2DBDB" w:val="clear" w:color="auto"/>
      </w:tcPr>
    </w:tblStylePr>
    <w:tblStylePr w:type="band2Vert">
      <w:tcPr>
        <w:shd w:fill="F2DBDB" w:val="clear" w:color="auto"/>
      </w:tcPr>
    </w:tblStylePr>
    <w:tblStylePr w:type="firstCol">
      <w:tcPr>
        <w:shd w:fill="D99594" w:val="clear" w:color="auto"/>
      </w:tcPr>
    </w:tblStylePr>
    <w:tblStylePr w:type="firstRow">
      <w:tcPr>
        <w:shd w:fill="D99594" w:val="clear" w:color="auto"/>
      </w:tcPr>
    </w:tblStylePr>
    <w:tblStylePr w:type="lastCol">
      <w:tcPr>
        <w:shd w:fill="D99594" w:val="clear" w:color="auto"/>
      </w:tcPr>
    </w:tblStylePr>
    <w:tblStylePr w:type="lastRow">
      <w:tcPr>
        <w:shd w:fill="D99594" w:val="clear" w:color="auto"/>
      </w:tcPr>
    </w:tblStylePr>
  </w:style>
  <w:style w:type="table" w:styleId="31">
    <w:name w:val="Lined - Accent 3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AF1DD" w:val="clear" w:color="auto"/>
      </w:tcPr>
    </w:tblStylePr>
    <w:tblStylePr w:type="band2Vert">
      <w:tcPr>
        <w:shd w:fill="EAF1DD" w:val="clear" w:color="auto"/>
      </w:tcPr>
    </w:tblStylePr>
    <w:tblStylePr w:type="firstCol">
      <w:tcPr>
        <w:shd w:fill="C2D69B" w:val="clear" w:color="auto"/>
      </w:tcPr>
    </w:tblStylePr>
    <w:tblStylePr w:type="firstRow">
      <w:tcPr>
        <w:shd w:fill="C2D69B" w:val="clear" w:color="auto"/>
      </w:tcPr>
    </w:tblStylePr>
    <w:tblStylePr w:type="lastCol">
      <w:tcPr>
        <w:shd w:fill="C2D69B" w:val="clear" w:color="auto"/>
      </w:tcPr>
    </w:tblStylePr>
    <w:tblStylePr w:type="lastRow">
      <w:tcPr>
        <w:shd w:fill="C2D69B" w:val="clear" w:color="auto"/>
      </w:tcPr>
    </w:tblStylePr>
  </w:style>
  <w:style w:type="table" w:styleId="32">
    <w:name w:val="Lined - Accent 4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5DFEC" w:val="clear" w:color="auto"/>
      </w:tcPr>
    </w:tblStylePr>
    <w:tblStylePr w:type="band2Vert">
      <w:tcPr>
        <w:shd w:fill="E5DFEC" w:val="clear" w:color="auto"/>
      </w:tcPr>
    </w:tblStylePr>
    <w:tblStylePr w:type="firstCol">
      <w:tcPr>
        <w:shd w:fill="B2A1C7" w:val="clear" w:color="auto"/>
      </w:tcPr>
    </w:tblStylePr>
    <w:tblStylePr w:type="firstRow">
      <w:tcPr>
        <w:shd w:fill="B2A1C7" w:val="clear" w:color="auto"/>
      </w:tcPr>
    </w:tblStylePr>
    <w:tblStylePr w:type="lastCol">
      <w:tcPr>
        <w:shd w:fill="B2A1C7" w:val="clear" w:color="auto"/>
      </w:tcPr>
    </w:tblStylePr>
    <w:tblStylePr w:type="lastRow">
      <w:tcPr>
        <w:shd w:fill="B2A1C7" w:val="clear" w:color="auto"/>
      </w:tcPr>
    </w:tblStylePr>
  </w:style>
  <w:style w:type="table" w:styleId="33">
    <w:name w:val="Lined - Accent 5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AEEF3" w:val="clear" w:color="auto"/>
      </w:tcPr>
    </w:tblStylePr>
    <w:tblStylePr w:type="band2Vert">
      <w:tcPr>
        <w:shd w:fill="DAEEF3" w:val="clear" w:color="auto"/>
      </w:tcPr>
    </w:tblStylePr>
    <w:tblStylePr w:type="firstCol">
      <w:tcPr>
        <w:shd w:fill="92CDDC" w:val="clear" w:color="auto"/>
      </w:tcPr>
    </w:tblStylePr>
    <w:tblStylePr w:type="firstRow">
      <w:tcPr>
        <w:shd w:fill="92CDDC" w:val="clear" w:color="auto"/>
      </w:tcPr>
    </w:tblStylePr>
    <w:tblStylePr w:type="lastCol">
      <w:tcPr>
        <w:shd w:fill="92CDDC" w:val="clear" w:color="auto"/>
      </w:tcPr>
    </w:tblStylePr>
    <w:tblStylePr w:type="lastRow">
      <w:tcPr>
        <w:shd w:fill="92CDDC" w:val="clear" w:color="auto"/>
      </w:tcPr>
    </w:tblStylePr>
  </w:style>
  <w:style w:type="table" w:styleId="34">
    <w:name w:val="Lined - Accent 6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DE9E9" w:val="clear" w:color="auto"/>
      </w:tcPr>
    </w:tblStylePr>
    <w:tblStylePr w:type="band2Vert">
      <w:tcPr>
        <w:shd w:fill="FDE9E9" w:val="clear" w:color="auto"/>
      </w:tcPr>
    </w:tblStylePr>
    <w:tblStylePr w:type="firstCol">
      <w:tcPr>
        <w:shd w:fill="FABF8F" w:val="clear" w:color="auto"/>
      </w:tcPr>
    </w:tblStylePr>
    <w:tblStylePr w:type="firstRow">
      <w:tcPr>
        <w:shd w:fill="FABF8F" w:val="clear" w:color="auto"/>
      </w:tcPr>
    </w:tblStylePr>
    <w:tblStylePr w:type="lastCol">
      <w:tcPr>
        <w:shd w:fill="FABF8F" w:val="clear" w:color="auto"/>
      </w:tcPr>
    </w:tblStylePr>
    <w:tblStylePr w:type="lastRow">
      <w:tcPr>
        <w:shd w:fill="FABF8F" w:val="clear" w:color="auto"/>
      </w:tcPr>
    </w:tblStylePr>
  </w:style>
  <w:style w:type="table" w:styleId="35">
    <w:name w:val="Bordered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FBFBF" w:sz="4" w:space="0"/>
        <w:top w:val="single" w:color="BFBFBF" w:sz="4" w:space="0"/>
        <w:right w:val="single" w:color="BFBFBF" w:sz="4" w:space="0"/>
        <w:bottom w:val="single" w:color="BFBFBF" w:sz="4" w:space="0"/>
        <w:insideV w:val="single" w:color="BFBFBF" w:sz="4" w:space="0"/>
        <w:insideH w:val="single" w:color="BFBFBF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000000" w:sz="18" w:space="0"/>
        </w:tcBorders>
      </w:tcPr>
    </w:tblStylePr>
    <w:tblStylePr w:type="firstRow">
      <w:tcPr>
        <w:tcBorders>
          <w:bottom w:val="single" w:color="000000" w:sz="18" w:space="0"/>
        </w:tcBorders>
      </w:tcPr>
    </w:tblStylePr>
    <w:tblStylePr w:type="lastCol">
      <w:tcPr>
        <w:tcBorders>
          <w:left w:val="single" w:color="000000" w:sz="18" w:space="0"/>
        </w:tcBorders>
      </w:tcPr>
    </w:tblStylePr>
    <w:tblStylePr w:type="lastRow">
      <w:tcPr>
        <w:tcBorders>
          <w:top w:val="single" w:color="000000" w:sz="18" w:space="0"/>
        </w:tcBorders>
      </w:tcPr>
    </w:tblStylePr>
  </w:style>
  <w:style w:type="table" w:styleId="36">
    <w:name w:val="Bordered - Accent 1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65F91" w:sz="18" w:space="0"/>
        </w:tcBorders>
      </w:tcPr>
    </w:tblStylePr>
    <w:tblStylePr w:type="firstRow">
      <w:tcPr>
        <w:tcBorders>
          <w:bottom w:val="single" w:color="365F91" w:sz="18" w:space="0"/>
        </w:tcBorders>
      </w:tcPr>
    </w:tblStylePr>
    <w:tblStylePr w:type="lastCol">
      <w:tcPr>
        <w:tcBorders>
          <w:left w:val="single" w:color="365F91" w:sz="18" w:space="0"/>
        </w:tcBorders>
      </w:tcPr>
    </w:tblStylePr>
    <w:tblStylePr w:type="lastRow">
      <w:tcPr>
        <w:tcBorders>
          <w:top w:val="single" w:color="365F91" w:sz="18" w:space="0"/>
        </w:tcBorders>
      </w:tcPr>
    </w:tblStylePr>
  </w:style>
  <w:style w:type="table" w:styleId="37">
    <w:name w:val="Bordered - Accent 2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943634" w:sz="18" w:space="0"/>
        </w:tcBorders>
      </w:tcPr>
    </w:tblStylePr>
    <w:tblStylePr w:type="firstRow">
      <w:tcPr>
        <w:tcBorders>
          <w:bottom w:val="single" w:color="943634" w:sz="18" w:space="0"/>
        </w:tcBorders>
      </w:tcPr>
    </w:tblStylePr>
    <w:tblStylePr w:type="lastCol">
      <w:tcPr>
        <w:tcBorders>
          <w:left w:val="single" w:color="943634" w:sz="18" w:space="0"/>
        </w:tcBorders>
      </w:tcPr>
    </w:tblStylePr>
    <w:tblStylePr w:type="lastRow">
      <w:tcPr>
        <w:tcBorders>
          <w:top w:val="single" w:color="943634" w:sz="18" w:space="0"/>
        </w:tcBorders>
      </w:tcPr>
    </w:tblStylePr>
  </w:style>
  <w:style w:type="table" w:styleId="38">
    <w:name w:val="Bordered - Accent 3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76923C" w:sz="18" w:space="0"/>
        </w:tcBorders>
      </w:tcPr>
    </w:tblStylePr>
    <w:tblStylePr w:type="firstRow">
      <w:tcPr>
        <w:tcBorders>
          <w:bottom w:val="single" w:color="76923C" w:sz="18" w:space="0"/>
        </w:tcBorders>
      </w:tcPr>
    </w:tblStylePr>
    <w:tblStylePr w:type="lastCol">
      <w:tcPr>
        <w:tcBorders>
          <w:left w:val="single" w:color="76923C" w:sz="18" w:space="0"/>
        </w:tcBorders>
      </w:tcPr>
    </w:tblStylePr>
    <w:tblStylePr w:type="lastRow">
      <w:tcPr>
        <w:tcBorders>
          <w:top w:val="single" w:color="76923C" w:sz="18" w:space="0"/>
        </w:tcBorders>
      </w:tcPr>
    </w:tblStylePr>
  </w:style>
  <w:style w:type="table" w:styleId="39">
    <w:name w:val="Bordered - Accent 4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5F497A" w:sz="18" w:space="0"/>
        </w:tcBorders>
      </w:tcPr>
    </w:tblStylePr>
    <w:tblStylePr w:type="firstRow">
      <w:tcPr>
        <w:tcBorders>
          <w:bottom w:val="single" w:color="5F497A" w:sz="18" w:space="0"/>
        </w:tcBorders>
      </w:tcPr>
    </w:tblStylePr>
    <w:tblStylePr w:type="lastCol">
      <w:tcPr>
        <w:tcBorders>
          <w:left w:val="single" w:color="5F497A" w:sz="18" w:space="0"/>
        </w:tcBorders>
      </w:tcPr>
    </w:tblStylePr>
    <w:tblStylePr w:type="lastRow">
      <w:tcPr>
        <w:tcBorders>
          <w:top w:val="single" w:color="5F497A" w:sz="18" w:space="0"/>
        </w:tcBorders>
      </w:tcPr>
    </w:tblStylePr>
  </w:style>
  <w:style w:type="table" w:styleId="40">
    <w:name w:val="Bordered - Accent 5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1849B" w:sz="18" w:space="0"/>
        </w:tcBorders>
      </w:tcPr>
    </w:tblStylePr>
    <w:tblStylePr w:type="firstRow">
      <w:tcPr>
        <w:tcBorders>
          <w:bottom w:val="single" w:color="31849B" w:sz="18" w:space="0"/>
        </w:tcBorders>
      </w:tcPr>
    </w:tblStylePr>
    <w:tblStylePr w:type="lastCol">
      <w:tcPr>
        <w:tcBorders>
          <w:left w:val="single" w:color="31849B" w:sz="18" w:space="0"/>
        </w:tcBorders>
      </w:tcPr>
    </w:tblStylePr>
    <w:tblStylePr w:type="lastRow">
      <w:tcPr>
        <w:tcBorders>
          <w:top w:val="single" w:color="31849B" w:sz="18" w:space="0"/>
        </w:tcBorders>
      </w:tcPr>
    </w:tblStylePr>
  </w:style>
  <w:style w:type="table" w:styleId="41">
    <w:name w:val="Bordered - Accent 6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E36C0A" w:sz="18" w:space="0"/>
        </w:tcBorders>
      </w:tcPr>
    </w:tblStylePr>
    <w:tblStylePr w:type="firstRow">
      <w:tcPr>
        <w:tcBorders>
          <w:bottom w:val="single" w:color="E36C0A" w:sz="18" w:space="0"/>
        </w:tcBorders>
      </w:tcPr>
    </w:tblStylePr>
    <w:tblStylePr w:type="lastCol">
      <w:tcPr>
        <w:tcBorders>
          <w:left w:val="single" w:color="E36C0A" w:sz="18" w:space="0"/>
        </w:tcBorders>
      </w:tcPr>
    </w:tblStylePr>
    <w:tblStylePr w:type="lastRow">
      <w:tcPr>
        <w:tcBorders>
          <w:top w:val="single" w:color="E36C0A" w:sz="18" w:space="0"/>
        </w:tcBorders>
      </w:tcPr>
    </w:tblStylePr>
  </w:style>
  <w:style w:type="table" w:styleId="42">
    <w:name w:val="Bordered &amp; Lined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9D9D9" w:val="clear" w:color="auto"/>
      </w:tcPr>
    </w:tblStylePr>
    <w:tblStylePr w:type="band2Vert">
      <w:tcPr>
        <w:shd w:fill="D9D9D9" w:val="clear" w:color="auto"/>
      </w:tcPr>
    </w:tblStylePr>
    <w:tblStylePr w:type="firstCol">
      <w:tcPr>
        <w:shd w:fill="A6A6A6" w:val="clear" w:color="auto"/>
      </w:tcPr>
    </w:tblStylePr>
    <w:tblStylePr w:type="firstRow">
      <w:tcPr>
        <w:shd w:fill="A6A6A6" w:val="clear" w:color="auto"/>
      </w:tcPr>
    </w:tblStylePr>
    <w:tblStylePr w:type="lastCol">
      <w:tcPr>
        <w:shd w:fill="A6A6A6" w:val="clear" w:color="auto"/>
      </w:tcPr>
    </w:tblStylePr>
    <w:tblStylePr w:type="lastRow">
      <w:tcPr>
        <w:shd w:fill="A6A6A6" w:val="clear" w:color="auto"/>
      </w:tcPr>
    </w:tblStylePr>
  </w:style>
  <w:style w:type="table" w:styleId="43">
    <w:name w:val="Bordered &amp; Lined - Accent 1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7365D" w:sz="4" w:space="0"/>
        <w:top w:val="single" w:color="17365D" w:sz="4" w:space="0"/>
        <w:right w:val="single" w:color="17365D" w:sz="4" w:space="0"/>
        <w:bottom w:val="single" w:color="17365D" w:sz="4" w:space="0"/>
        <w:insideV w:val="single" w:color="17365D" w:sz="4" w:space="0"/>
        <w:insideH w:val="single" w:color="17365D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BE5F1" w:val="clear" w:color="auto"/>
      </w:tcPr>
    </w:tblStylePr>
    <w:tblStylePr w:type="band2Vert">
      <w:tcPr>
        <w:shd w:fill="DBE5F1" w:val="clear" w:color="auto"/>
      </w:tcPr>
    </w:tblStylePr>
    <w:tblStylePr w:type="firstCol">
      <w:tcPr>
        <w:shd w:fill="8DB3E2" w:val="clear" w:color="auto"/>
      </w:tcPr>
    </w:tblStylePr>
    <w:tblStylePr w:type="firstRow">
      <w:tcPr>
        <w:shd w:fill="8DB3E2" w:val="clear" w:color="auto"/>
      </w:tcPr>
    </w:tblStylePr>
    <w:tblStylePr w:type="lastCol">
      <w:tcPr>
        <w:shd w:fill="8DB3E2" w:val="clear" w:color="auto"/>
      </w:tcPr>
    </w:tblStylePr>
    <w:tblStylePr w:type="lastRow">
      <w:tcPr>
        <w:shd w:fill="8DB3E2" w:val="clear" w:color="auto"/>
      </w:tcPr>
    </w:tblStylePr>
  </w:style>
  <w:style w:type="table" w:styleId="44">
    <w:name w:val="Bordered &amp; Lined - Accent 2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43634" w:sz="4" w:space="0"/>
        <w:top w:val="single" w:color="943634" w:sz="4" w:space="0"/>
        <w:right w:val="single" w:color="943634" w:sz="4" w:space="0"/>
        <w:bottom w:val="single" w:color="943634" w:sz="4" w:space="0"/>
        <w:insideV w:val="single" w:color="943634" w:sz="4" w:space="0"/>
        <w:insideH w:val="single" w:color="94363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2DBDB" w:val="clear" w:color="auto"/>
      </w:tcPr>
    </w:tblStylePr>
    <w:tblStylePr w:type="band2Vert">
      <w:tcPr>
        <w:shd w:fill="F2DBDB" w:val="clear" w:color="auto"/>
      </w:tcPr>
    </w:tblStylePr>
    <w:tblStylePr w:type="firstCol">
      <w:tcPr>
        <w:shd w:fill="D99594" w:val="clear" w:color="auto"/>
      </w:tcPr>
    </w:tblStylePr>
    <w:tblStylePr w:type="firstRow">
      <w:tcPr>
        <w:shd w:fill="D99594" w:val="clear" w:color="auto"/>
      </w:tcPr>
    </w:tblStylePr>
    <w:tblStylePr w:type="lastCol">
      <w:tcPr>
        <w:shd w:fill="D99594" w:val="clear" w:color="auto"/>
      </w:tcPr>
    </w:tblStylePr>
    <w:tblStylePr w:type="lastRow">
      <w:tcPr>
        <w:shd w:fill="D99594" w:val="clear" w:color="auto"/>
      </w:tcPr>
    </w:tblStylePr>
  </w:style>
  <w:style w:type="table" w:styleId="45">
    <w:name w:val="Bordered &amp; Lined - Accent 3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AF1DD" w:val="clear" w:color="auto"/>
      </w:tcPr>
    </w:tblStylePr>
    <w:tblStylePr w:type="band2Vert">
      <w:tcPr>
        <w:shd w:fill="EAF1DD" w:val="clear" w:color="auto"/>
      </w:tcPr>
    </w:tblStylePr>
    <w:tblStylePr w:type="firstCol">
      <w:tcPr>
        <w:shd w:fill="C2D69B" w:val="clear" w:color="auto"/>
      </w:tcPr>
    </w:tblStylePr>
    <w:tblStylePr w:type="firstRow">
      <w:tcPr>
        <w:shd w:fill="C2D69B" w:val="clear" w:color="auto"/>
      </w:tcPr>
    </w:tblStylePr>
    <w:tblStylePr w:type="lastCol">
      <w:tcPr>
        <w:shd w:fill="C2D69B" w:val="clear" w:color="auto"/>
      </w:tcPr>
    </w:tblStylePr>
    <w:tblStylePr w:type="lastRow">
      <w:tcPr>
        <w:shd w:fill="C2D69B" w:val="clear" w:color="auto"/>
      </w:tcPr>
    </w:tblStylePr>
  </w:style>
  <w:style w:type="table" w:styleId="46">
    <w:name w:val="Bordered &amp; Lined - Accent 4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F497A" w:sz="4" w:space="0"/>
        <w:top w:val="single" w:color="5F497A" w:sz="4" w:space="0"/>
        <w:right w:val="single" w:color="5F497A" w:sz="4" w:space="0"/>
        <w:bottom w:val="single" w:color="5F497A" w:sz="4" w:space="0"/>
        <w:insideV w:val="single" w:color="5F497A" w:sz="4" w:space="0"/>
        <w:insideH w:val="single" w:color="5F497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5DFEC" w:val="clear" w:color="auto"/>
      </w:tcPr>
    </w:tblStylePr>
    <w:tblStylePr w:type="band2Vert">
      <w:tcPr>
        <w:shd w:fill="E5DFEC" w:val="clear" w:color="auto"/>
      </w:tcPr>
    </w:tblStylePr>
    <w:tblStylePr w:type="firstCol">
      <w:tcPr>
        <w:shd w:fill="B2A1C7" w:val="clear" w:color="auto"/>
      </w:tcPr>
    </w:tblStylePr>
    <w:tblStylePr w:type="firstRow">
      <w:tcPr>
        <w:shd w:fill="B2A1C7" w:val="clear" w:color="auto"/>
      </w:tcPr>
    </w:tblStylePr>
    <w:tblStylePr w:type="lastCol">
      <w:tcPr>
        <w:shd w:fill="B2A1C7" w:val="clear" w:color="auto"/>
      </w:tcPr>
    </w:tblStylePr>
    <w:tblStylePr w:type="lastRow">
      <w:tcPr>
        <w:shd w:fill="B2A1C7" w:val="clear" w:color="auto"/>
      </w:tcPr>
    </w:tblStylePr>
  </w:style>
  <w:style w:type="table" w:styleId="47">
    <w:name w:val="Bordered &amp; Lined - Accent 5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AEEF3" w:val="clear" w:color="auto"/>
      </w:tcPr>
    </w:tblStylePr>
    <w:tblStylePr w:type="band2Vert">
      <w:tcPr>
        <w:shd w:fill="DAEEF3" w:val="clear" w:color="auto"/>
      </w:tcPr>
    </w:tblStylePr>
    <w:tblStylePr w:type="firstCol">
      <w:tcPr>
        <w:shd w:fill="92CDDC" w:val="clear" w:color="auto"/>
      </w:tcPr>
    </w:tblStylePr>
    <w:tblStylePr w:type="firstRow">
      <w:tcPr>
        <w:shd w:fill="92CDDC" w:val="clear" w:color="auto"/>
      </w:tcPr>
    </w:tblStylePr>
    <w:tblStylePr w:type="lastCol">
      <w:tcPr>
        <w:shd w:fill="92CDDC" w:val="clear" w:color="auto"/>
      </w:tcPr>
    </w:tblStylePr>
    <w:tblStylePr w:type="lastRow">
      <w:tcPr>
        <w:shd w:fill="92CDDC" w:val="clear" w:color="auto"/>
      </w:tcPr>
    </w:tblStylePr>
  </w:style>
  <w:style w:type="table" w:styleId="48">
    <w:name w:val="Bordered &amp; Lined - Accent 6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DE9D9" w:val="clear" w:color="auto"/>
      </w:tcPr>
    </w:tblStylePr>
    <w:tblStylePr w:type="band2Vert">
      <w:tcPr>
        <w:shd w:fill="FDE9D9" w:val="clear" w:color="auto"/>
      </w:tcPr>
    </w:tblStylePr>
    <w:tblStylePr w:type="firstCol">
      <w:tcPr>
        <w:shd w:fill="FABF8F" w:val="clear" w:color="auto"/>
      </w:tcPr>
    </w:tblStylePr>
    <w:tblStylePr w:type="firstRow">
      <w:tcPr>
        <w:shd w:fill="FABF8F" w:val="clear" w:color="auto"/>
      </w:tcPr>
    </w:tblStylePr>
    <w:tblStylePr w:type="lastCol">
      <w:tcPr>
        <w:shd w:fill="FABF8F" w:val="clear" w:color="auto"/>
      </w:tcPr>
    </w:tblStylePr>
    <w:tblStylePr w:type="lastRow">
      <w:tcPr>
        <w:shd w:fill="FABF8F" w:val="clear" w:color="auto"/>
      </w:tcPr>
    </w:tblStylePr>
  </w:style>
  <w:style w:type="table" w:styleId="50">
    <w:name w:val="GenStyleDefTableGrid"/>
    <w:basedOn w:val="TableNormal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default="1" w:styleId="Normal">
    <w:name w:val="Normal"/>
    <w:qFormat/>
    <w:rPr>
      <w:rFonts w:ascii="Calibri" w:hAnsi="Calibri" w:cs="Calibri" w:hint="cs"/>
    </w:rPr>
    <w:pPr>
      <w:spacing w:lineRule="auto" w:line="240" w:after="0"/>
    </w:pPr>
    <w:tblPr>
      <w:tblStyleRowBandSize w:val="1"/>
      <w:tblStyleColBandSize w:val="1"/>
    </w:tblPr>
  </w:style>
  <w:style w:type="paragraph" w:styleId="Heading1">
    <w:name w:val="Heading 1"/>
    <w:basedOn w:val="Normal"/>
    <w:next w:val="Normal"/>
    <w:qFormat/>
    <w:uiPriority w:val="9"/>
    <w:rPr>
      <w:rFonts w:ascii="Cambria" w:hAnsi="Cambria" w:cs="Cambria" w:eastAsia="Cambria" w:hint="cs"/>
      <w:b/>
      <w:bCs/>
      <w:color w:val="345A8A"/>
      <w:sz w:val="32"/>
      <w:szCs w:val="32"/>
    </w:rPr>
    <w:pPr>
      <w:keepLines/>
      <w:keepNext/>
      <w:spacing w:before="480"/>
    </w:pPr>
    <w:tblPr>
      <w:tblStyleRowBandSize w:val="1"/>
      <w:tblStyleColBandSize w:val="1"/>
    </w:tblPr>
  </w:style>
  <w:style w:type="paragraph" w:styleId="Heading2">
    <w:name w:val="Heading 2"/>
    <w:basedOn w:val="Normal"/>
    <w:next w:val="Normal"/>
    <w:qFormat/>
    <w:uiPriority w:val="9"/>
    <w:unhideWhenUsed/>
    <w:rPr>
      <w:rFonts w:ascii="Cambria" w:hAnsi="Cambria" w:cs="Cambria" w:eastAsia="Cambria" w:hint="cs"/>
      <w:b/>
      <w:bCs/>
      <w:color w:val="4F81BD"/>
      <w:sz w:val="26"/>
      <w:szCs w:val="26"/>
    </w:rPr>
    <w:pPr>
      <w:keepLines/>
      <w:keepNext/>
      <w:spacing w:before="200"/>
    </w:pPr>
    <w:tblPr>
      <w:tblStyleRowBandSize w:val="1"/>
      <w:tblStyleColBandSize w:val="1"/>
    </w:tblPr>
  </w:style>
  <w:style w:type="paragraph" w:styleId="Heading3">
    <w:name w:val="Heading 3"/>
    <w:basedOn w:val="Normal"/>
    <w:next w:val="Normal"/>
    <w:qFormat/>
    <w:uiPriority w:val="9"/>
    <w:unhideWhenUsed/>
    <w:rPr>
      <w:rFonts w:ascii="Cambria" w:hAnsi="Cambria" w:cs="Cambria" w:eastAsia="Cambria" w:hint="cs"/>
      <w:b/>
      <w:bCs/>
      <w:color w:val="4F81BD"/>
    </w:rPr>
    <w:pPr>
      <w:keepLines/>
      <w:keepNext/>
      <w:spacing w:before="200"/>
    </w:pPr>
    <w:tblPr>
      <w:tblStyleRowBandSize w:val="1"/>
      <w:tblStyleColBandSize w:val="1"/>
    </w:tblPr>
  </w:style>
  <w:style w:type="paragraph" w:styleId="Heading4">
    <w:name w:val="Heading 4"/>
    <w:basedOn w:val="Normal"/>
    <w:next w:val="Normal"/>
    <w:qFormat/>
    <w:uiPriority w:val="9"/>
    <w:unhideWhenUsed/>
    <w:rPr>
      <w:rFonts w:ascii="Cambria" w:hAnsi="Cambria" w:cs="Cambria" w:eastAsia="Cambria" w:hint="cs"/>
      <w:b/>
      <w:bCs/>
      <w:i/>
      <w:iCs/>
      <w:color w:val="4F81BD"/>
    </w:rPr>
    <w:pPr>
      <w:keepLines/>
      <w:keepNext/>
      <w:spacing w:before="200"/>
    </w:pPr>
    <w:tblPr>
      <w:tblStyleRowBandSize w:val="1"/>
      <w:tblStyleColBandSize w:val="1"/>
    </w:tblPr>
  </w:style>
  <w:style w:type="character" w:styleId="DefaultParagraphFont">
    <w:name w:val="Default Paragraph Font"/>
    <w:uiPriority w:val="1"/>
    <w:unhideWhenUsed/>
    <w:tblPr>
      <w:tblStyleRowBandSize w:val="1"/>
      <w:tblStyleColBandSize w:val="1"/>
    </w:tbl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default="1" w:styleId="NoList">
    <w:name w:val="No List"/>
    <w:uiPriority w:val="99"/>
    <w:semiHidden/>
    <w:unhideWhenUsed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  <w:tblPr>
      <w:tblStyleRowBandSize w:val="1"/>
      <w:tblStyleColBandSize w:val="1"/>
    </w:tbl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character" w:styleId="DocumentMapChar">
    <w:name w:val="Document Map Char"/>
    <w:basedOn w:val="DefaultParagraphFont"/>
    <w:uiPriority w:val="99"/>
    <w:semiHidden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character" w:styleId="BalloonTextChar">
    <w:name w:val="Balloon Text Char"/>
    <w:basedOn w:val="DefaultParagraphFont"/>
    <w:uiPriority w:val="99"/>
    <w:semiHidden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paragraph" w:styleId="ListParagraph">
    <w:name w:val="List Paragraph"/>
    <w:basedOn w:val="Normal"/>
    <w:qFormat/>
    <w:uiPriority w:val="34"/>
    <w:pPr>
      <w:contextualSpacing w:val="true"/>
      <w:ind w:left="720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  <w:tblPr>
      <w:tblStyleRowBandSize w:val="1"/>
      <w:tblStyleColBandSize w:val="1"/>
    </w:tbl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  <w:tblPr>
      <w:tblStyleRowBandSize w:val="1"/>
      <w:tblStyleColBandSize w:val="1"/>
    </w:tblPr>
  </w:style>
  <w:style w:type="character" w:styleId="CommentTextChar">
    <w:name w:val="Comment Text Char"/>
    <w:basedOn w:val="DefaultParagraphFont"/>
    <w:uiPriority w:val="99"/>
    <w:semiHidden/>
    <w:rPr>
      <w:rFonts w:ascii="Calibri" w:hAnsi="Calibri" w:cs="Calibri" w:hint="cs"/>
      <w:sz w:val="20"/>
      <w:szCs w:val="20"/>
    </w:rPr>
    <w:tblPr>
      <w:tblStyleRowBandSize w:val="1"/>
      <w:tblStyleColBandSize w:val="1"/>
    </w:tbl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  <w:tblPr>
      <w:tblStyleRowBandSize w:val="1"/>
      <w:tblStyleColBandSize w:val="1"/>
    </w:tblPr>
  </w:style>
  <w:style w:type="character" w:styleId="CommentSubjectChar">
    <w:name w:val="Comment Subject Char"/>
    <w:basedOn w:val="CommentTextChar"/>
    <w:uiPriority w:val="99"/>
    <w:semiHidden/>
    <w:rPr>
      <w:rFonts w:ascii="Calibri" w:hAnsi="Calibri" w:cs="Calibri" w:hint="cs"/>
      <w:b/>
      <w:bCs/>
      <w:sz w:val="20"/>
      <w:szCs w:val="20"/>
    </w:r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 w:eastAsia="Times New Roman" w:hint="cs"/>
      <w:sz w:val="24"/>
      <w:szCs w:val="24"/>
    </w:rPr>
    <w:pPr>
      <w:spacing w:after="100" w:afterAutospacing="1" w:before="100" w:beforeAutospacing="1"/>
    </w:pPr>
    <w:tblPr>
      <w:tblStyleRowBandSize w:val="1"/>
      <w:tblStyleColBandSize w:val="1"/>
    </w:tblPr>
  </w:style>
  <w:style w:type="paragraph" w:styleId="PlainText">
    <w:name w:val="Plain Text"/>
    <w:basedOn w:val="Normal"/>
    <w:uiPriority w:val="99"/>
    <w:semiHidden/>
    <w:unhideWhenUsed/>
    <w:rPr>
      <w:rFonts w:ascii="Consolas" w:hAnsi="Consolas" w:cs="Calibri" w:hint="cs"/>
      <w:sz w:val="21"/>
      <w:szCs w:val="21"/>
    </w:rPr>
    <w:tblPr>
      <w:tblStyleRowBandSize w:val="1"/>
      <w:tblStyleColBandSize w:val="1"/>
    </w:tblPr>
  </w:style>
  <w:style w:type="character" w:styleId="PlainTextChar">
    <w:name w:val="Plain Text Char"/>
    <w:basedOn w:val="DefaultParagraphFont"/>
    <w:uiPriority w:val="99"/>
    <w:semiHidden/>
    <w:rPr>
      <w:rFonts w:ascii="Consolas" w:hAnsi="Consolas" w:hint="cs"/>
      <w:sz w:val="21"/>
      <w:szCs w:val="21"/>
    </w:rPr>
    <w:tblPr>
      <w:tblStyleRowBandSize w:val="1"/>
      <w:tblStyleColBandSize w:val="1"/>
    </w:tblPr>
  </w:style>
  <w:style w:type="paragraph" w:styleId="Title">
    <w:name w:val="Title"/>
    <w:basedOn w:val="Normal"/>
    <w:next w:val="Normal"/>
    <w:qFormat/>
    <w:uiPriority w:val="10"/>
    <w:rPr>
      <w:rFonts w:ascii="Cambria" w:hAnsi="Cambria" w:cs="Cambria" w:eastAsia="Cambria" w:hint="cs"/>
      <w:color w:val="17365D"/>
      <w:spacing w:val="5"/>
      <w:sz w:val="52"/>
      <w:szCs w:val="52"/>
    </w:rPr>
    <w:pPr>
      <w:contextualSpacing w:val="true"/>
      <w:spacing w:after="300"/>
      <w:pBdr>
        <w:bottom w:val="single" w:color="4F81BD" w:sz="8" w:space="4"/>
      </w:pBdr>
    </w:pPr>
    <w:tblPr>
      <w:tblStyleRowBandSize w:val="1"/>
      <w:tblStyleColBandSize w:val="1"/>
    </w:tblPr>
  </w:style>
  <w:style w:type="character" w:styleId="TitleChar">
    <w:name w:val="Title Char"/>
    <w:basedOn w:val="DefaultParagraphFont"/>
    <w:uiPriority w:val="10"/>
    <w:rPr>
      <w:rFonts w:ascii="Cambria" w:hAnsi="Cambria" w:cs="Cambria" w:eastAsia="Cambria" w:hint="cs"/>
      <w:color w:val="17365D"/>
      <w:spacing w:val="5"/>
      <w:sz w:val="52"/>
      <w:szCs w:val="52"/>
    </w:rPr>
    <w:tblPr>
      <w:tblStyleRowBandSize w:val="1"/>
      <w:tblStyleColBandSize w:val="1"/>
    </w:tblPr>
  </w:style>
  <w:style w:type="character" w:styleId="Heading1Char">
    <w:name w:val="Heading 1 Char"/>
    <w:basedOn w:val="DefaultParagraphFont"/>
    <w:uiPriority w:val="9"/>
    <w:rPr>
      <w:rFonts w:ascii="Cambria" w:hAnsi="Cambria" w:cs="Cambria" w:eastAsia="Cambria" w:hint="cs"/>
      <w:b/>
      <w:bCs/>
      <w:color w:val="345A8A"/>
      <w:sz w:val="32"/>
      <w:szCs w:val="32"/>
    </w:rPr>
    <w:tblPr>
      <w:tblStyleRowBandSize w:val="1"/>
      <w:tblStyleColBandSize w:val="1"/>
    </w:tblPr>
  </w:style>
  <w:style w:type="character" w:styleId="Heading2Char">
    <w:name w:val="Heading 2 Char"/>
    <w:basedOn w:val="DefaultParagraphFont"/>
    <w:uiPriority w:val="9"/>
    <w:rPr>
      <w:rFonts w:ascii="Cambria" w:hAnsi="Cambria" w:cs="Cambria" w:eastAsia="Cambria" w:hint="cs"/>
      <w:b/>
      <w:bCs/>
      <w:color w:val="4F81BD"/>
      <w:sz w:val="26"/>
      <w:szCs w:val="26"/>
    </w:rPr>
    <w:tblPr>
      <w:tblStyleRowBandSize w:val="1"/>
      <w:tblStyleColBandSize w:val="1"/>
    </w:tblPr>
  </w:style>
  <w:style w:type="character" w:styleId="Heading3Char">
    <w:name w:val="Heading 3 Char"/>
    <w:basedOn w:val="DefaultParagraphFont"/>
    <w:uiPriority w:val="9"/>
    <w:rPr>
      <w:rFonts w:ascii="Cambria" w:hAnsi="Cambria" w:cs="Cambria" w:eastAsia="Cambria" w:hint="cs"/>
      <w:b/>
      <w:bCs/>
      <w:color w:val="4F81BD"/>
    </w:rPr>
    <w:tblPr>
      <w:tblStyleRowBandSize w:val="1"/>
      <w:tblStyleColBandSize w:val="1"/>
    </w:tblPr>
  </w:style>
  <w:style w:type="character" w:styleId="Heading4Char">
    <w:name w:val="Heading 4 Char"/>
    <w:basedOn w:val="DefaultParagraphFont"/>
    <w:uiPriority w:val="9"/>
    <w:rPr>
      <w:rFonts w:ascii="Cambria" w:hAnsi="Cambria" w:cs="Cambria" w:eastAsia="Cambria" w:hint="cs"/>
      <w:b/>
      <w:bCs/>
      <w:i/>
      <w:iCs/>
      <w:color w:val="4F81BD"/>
    </w:rPr>
    <w:tblPr>
      <w:tblStyleRowBandSize w:val="1"/>
      <w:tblStyleColBandSize w:val="1"/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https://www.commoncriteriaportal.org/news/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Teamlab Office Word</Application>
  <DocSecurity>0</DocSecurity>
  <Lines>1</Lines>
  <Paragraphs>1</Paragraphs>
  <ScaleCrop>false</ScaleCrop>
  <Company>Ascensio System</Company>
  <LinksUpToDate>false</LinksUpToDate>
  <CharactersWithSpaces>0</CharactersWithSpaces>
  <SharedDoc>false</SharedDoc>
  <HyperlinksChanged>false</HyperlinksChanged>
  <AppVersion>2.0000</AppVersion>
</Properties>
</file>

<file path=docProps/core.xml><?xml version="1.0" encoding="utf-8"?>
<cp:coreProperties xmlns:cp="http://schemas.openxmlformats.org/package/2006/metadata/core-properties" xmlns:dc="http://purl.org/dc/elements/1.1/">
  <dc:title/>
  <dc:subject/>
  <dc:creator/>
  <cp:keywords/>
  <dc:description/>
  <cp:lastModifiedBy/>
  <cp:revision>1</cp:revision>
</cp:coreProperties>
</file>