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56DF6CB1"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E51149">
        <w:rPr>
          <w:sz w:val="40"/>
        </w:rPr>
        <w:t>December 15</w:t>
      </w:r>
      <w:r w:rsidR="009F3977">
        <w:rPr>
          <w:sz w:val="40"/>
        </w:rPr>
        <w:t>, 201</w:t>
      </w:r>
      <w:r w:rsidR="00E14323">
        <w:rPr>
          <w:sz w:val="40"/>
        </w:rPr>
        <w:t>5</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D7DA74B" w:rsidR="003F7C25" w:rsidRDefault="00095BC6" w:rsidP="00095BC6">
      <w:r>
        <w:tab/>
      </w:r>
      <w:r w:rsidR="00572345">
        <w:t>*</w:t>
      </w:r>
      <w:r w:rsidR="003F7C25">
        <w:t xml:space="preserve">Brian Smithson – Ricoh </w:t>
      </w:r>
    </w:p>
    <w:p w14:paraId="537B2703" w14:textId="7E02EDA0" w:rsidR="00D3746F" w:rsidRDefault="00C56283"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0887CF47" w:rsidR="00A33C48" w:rsidRDefault="00572345" w:rsidP="00A33C48">
      <w:pPr>
        <w:ind w:firstLine="720"/>
      </w:pPr>
      <w:r>
        <w:t>*</w:t>
      </w:r>
      <w:r w:rsidR="00095BC6">
        <w:t xml:space="preserve">Matt Keller – </w:t>
      </w:r>
      <w:proofErr w:type="spellStart"/>
      <w:r w:rsidR="00095BC6">
        <w:t>Corsec</w:t>
      </w:r>
      <w:proofErr w:type="spellEnd"/>
      <w:r w:rsidR="00095BC6">
        <w:t xml:space="preserve"> </w:t>
      </w:r>
    </w:p>
    <w:p w14:paraId="349740A2" w14:textId="5D2780FA" w:rsidR="00C47297" w:rsidRDefault="00572345"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6AF2FA22" w:rsidR="00095BC6" w:rsidRDefault="002C35BE" w:rsidP="00095BC6">
      <w:pPr>
        <w:ind w:firstLine="720"/>
      </w:pPr>
      <w:r>
        <w:t>*</w:t>
      </w:r>
      <w:r w:rsidR="00095BC6">
        <w:t xml:space="preserve">Mike Grimm – Microsoft </w:t>
      </w:r>
    </w:p>
    <w:p w14:paraId="074B8084" w14:textId="60201850" w:rsidR="00356D79" w:rsidRDefault="00C56283" w:rsidP="00095BC6">
      <w:pPr>
        <w:ind w:firstLine="720"/>
      </w:pPr>
      <w:r>
        <w:t>*</w:t>
      </w:r>
      <w:r w:rsidR="00356D79">
        <w:t xml:space="preserve">Petra </w:t>
      </w:r>
      <w:proofErr w:type="spellStart"/>
      <w:r w:rsidR="00356D79">
        <w:t>Manche</w:t>
      </w:r>
      <w:proofErr w:type="spellEnd"/>
      <w:r w:rsidR="00356D79">
        <w:t xml:space="preserve"> – Oracle </w:t>
      </w:r>
    </w:p>
    <w:p w14:paraId="7741B4C0" w14:textId="73F07630" w:rsidR="00D83405" w:rsidRDefault="002C35BE" w:rsidP="00EB3063">
      <w:pPr>
        <w:ind w:firstLine="720"/>
      </w:pPr>
      <w:r>
        <w:t>*</w:t>
      </w:r>
      <w:r w:rsidR="00AD7084">
        <w:t>David</w:t>
      </w:r>
      <w:r w:rsidR="00D83405">
        <w:t xml:space="preserve"> Martin – CESG </w:t>
      </w:r>
    </w:p>
    <w:p w14:paraId="73F0D884" w14:textId="51630E15" w:rsidR="00095BC6" w:rsidRDefault="00C56283"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6F085718" w14:textId="63CC9B29" w:rsidR="00F83DB0" w:rsidRPr="007403DA" w:rsidRDefault="00F83DB0" w:rsidP="00DA3F97">
      <w:pPr>
        <w:ind w:left="720"/>
        <w:rPr>
          <w:color w:val="A6A6A6" w:themeColor="background1" w:themeShade="A6"/>
        </w:rPr>
      </w:pPr>
      <w:r w:rsidRPr="007403DA">
        <w:rPr>
          <w:b/>
          <w:color w:val="A6A6A6" w:themeColor="background1" w:themeShade="A6"/>
        </w:rPr>
        <w:t>David:</w:t>
      </w:r>
      <w:r w:rsidRPr="007403DA">
        <w:rPr>
          <w:color w:val="A6A6A6" w:themeColor="background1" w:themeShade="A6"/>
        </w:rPr>
        <w:t xml:space="preserve"> consider whether the iTC areas on CCUF portal can be opened up to the public</w:t>
      </w:r>
      <w:r w:rsidR="00C310FD" w:rsidRPr="007403DA">
        <w:rPr>
          <w:color w:val="A6A6A6" w:themeColor="background1" w:themeShade="A6"/>
        </w:rPr>
        <w:t xml:space="preserve"> – 16 February</w:t>
      </w:r>
      <w:r w:rsidR="00D13BE4" w:rsidRPr="007403DA">
        <w:rPr>
          <w:color w:val="A6A6A6" w:themeColor="background1" w:themeShade="A6"/>
        </w:rPr>
        <w:t xml:space="preserve"> – COMPLETE </w:t>
      </w:r>
    </w:p>
    <w:p w14:paraId="25EFE360" w14:textId="7F32540E" w:rsidR="005352F1" w:rsidRPr="007403DA" w:rsidRDefault="005352F1" w:rsidP="00DA3F97">
      <w:pPr>
        <w:ind w:left="720"/>
        <w:rPr>
          <w:color w:val="A6A6A6" w:themeColor="background1" w:themeShade="A6"/>
        </w:rPr>
      </w:pPr>
      <w:r w:rsidRPr="007403DA">
        <w:rPr>
          <w:b/>
          <w:color w:val="A6A6A6" w:themeColor="background1" w:themeShade="A6"/>
        </w:rPr>
        <w:t>Petra and Miguel:</w:t>
      </w:r>
      <w:r w:rsidRPr="007403DA">
        <w:rPr>
          <w:color w:val="A6A6A6" w:themeColor="background1" w:themeShade="A6"/>
        </w:rPr>
        <w:t xml:space="preserve"> </w:t>
      </w:r>
      <w:r w:rsidR="00551E17" w:rsidRPr="007403DA">
        <w:rPr>
          <w:color w:val="A6A6A6" w:themeColor="background1" w:themeShade="A6"/>
        </w:rPr>
        <w:t>update the voting announcements and schedules for the CCUF MG elections – 15 December</w:t>
      </w:r>
      <w:r w:rsidR="009A59B8" w:rsidRPr="007403DA">
        <w:rPr>
          <w:color w:val="A6A6A6" w:themeColor="background1" w:themeShade="A6"/>
        </w:rPr>
        <w:t xml:space="preserve"> </w:t>
      </w:r>
      <w:r w:rsidR="00D13BE4" w:rsidRPr="007403DA">
        <w:rPr>
          <w:color w:val="A6A6A6" w:themeColor="background1" w:themeShade="A6"/>
        </w:rPr>
        <w:t>–</w:t>
      </w:r>
      <w:r w:rsidR="009A59B8" w:rsidRPr="007403DA">
        <w:rPr>
          <w:color w:val="A6A6A6" w:themeColor="background1" w:themeShade="A6"/>
        </w:rPr>
        <w:t xml:space="preserve"> COMPLETE</w:t>
      </w:r>
      <w:r w:rsidR="00D13BE4" w:rsidRPr="007403DA">
        <w:rPr>
          <w:color w:val="A6A6A6" w:themeColor="background1" w:themeShade="A6"/>
        </w:rPr>
        <w:t xml:space="preserve"> </w:t>
      </w:r>
    </w:p>
    <w:p w14:paraId="6744543F" w14:textId="23C125CF" w:rsidR="005352F1" w:rsidRPr="007403DA" w:rsidRDefault="005352F1" w:rsidP="00DA3F97">
      <w:pPr>
        <w:ind w:left="720"/>
        <w:rPr>
          <w:color w:val="A6A6A6" w:themeColor="background1" w:themeShade="A6"/>
        </w:rPr>
      </w:pPr>
      <w:r w:rsidRPr="007403DA">
        <w:rPr>
          <w:b/>
          <w:color w:val="A6A6A6" w:themeColor="background1" w:themeShade="A6"/>
        </w:rPr>
        <w:t>Mike:</w:t>
      </w:r>
      <w:r w:rsidRPr="007403DA">
        <w:rPr>
          <w:color w:val="A6A6A6" w:themeColor="background1" w:themeShade="A6"/>
        </w:rPr>
        <w:t xml:space="preserve"> Posting asking for early interest for Korea Workshop – 20 November</w:t>
      </w:r>
      <w:r w:rsidR="00D13BE4" w:rsidRPr="007403DA">
        <w:rPr>
          <w:color w:val="A6A6A6" w:themeColor="background1" w:themeShade="A6"/>
        </w:rPr>
        <w:t xml:space="preserve"> – COMPLETE </w:t>
      </w:r>
    </w:p>
    <w:p w14:paraId="6B27A0EA" w14:textId="3C8538D0" w:rsidR="00D157BC" w:rsidRPr="007403DA" w:rsidRDefault="003B6F25" w:rsidP="00551E17">
      <w:pPr>
        <w:ind w:left="720"/>
        <w:rPr>
          <w:color w:val="A6A6A6" w:themeColor="background1" w:themeShade="A6"/>
        </w:rPr>
      </w:pPr>
      <w:r w:rsidRPr="007403DA">
        <w:rPr>
          <w:b/>
          <w:color w:val="A6A6A6" w:themeColor="background1" w:themeShade="A6"/>
        </w:rPr>
        <w:t>Matt:</w:t>
      </w:r>
      <w:r w:rsidRPr="007403DA">
        <w:rPr>
          <w:color w:val="A6A6A6" w:themeColor="background1" w:themeShade="A6"/>
        </w:rPr>
        <w:t xml:space="preserve"> post request for additional</w:t>
      </w:r>
      <w:r w:rsidR="00551E17" w:rsidRPr="007403DA">
        <w:rPr>
          <w:color w:val="A6A6A6" w:themeColor="background1" w:themeShade="A6"/>
        </w:rPr>
        <w:t xml:space="preserve"> NIAP Collaboration WG participants</w:t>
      </w:r>
      <w:r w:rsidRPr="007403DA">
        <w:rPr>
          <w:color w:val="A6A6A6" w:themeColor="background1" w:themeShade="A6"/>
        </w:rPr>
        <w:t xml:space="preserve"> – </w:t>
      </w:r>
      <w:r w:rsidR="00551E17" w:rsidRPr="007403DA">
        <w:rPr>
          <w:color w:val="A6A6A6" w:themeColor="background1" w:themeShade="A6"/>
        </w:rPr>
        <w:t>15 December</w:t>
      </w:r>
      <w:r w:rsidR="00D13BE4" w:rsidRPr="007403DA">
        <w:rPr>
          <w:color w:val="A6A6A6" w:themeColor="background1" w:themeShade="A6"/>
        </w:rPr>
        <w:t xml:space="preserve"> – COMPLETE </w:t>
      </w:r>
    </w:p>
    <w:p w14:paraId="09D6B978" w14:textId="4819DF97" w:rsidR="00742AA0" w:rsidRDefault="00742AA0" w:rsidP="00821408">
      <w:pPr>
        <w:ind w:left="720"/>
      </w:pPr>
      <w:r w:rsidRPr="00742AA0">
        <w:rPr>
          <w:b/>
        </w:rPr>
        <w:t>Mike:</w:t>
      </w:r>
      <w:r>
        <w:t xml:space="preserve"> </w:t>
      </w:r>
      <w:r w:rsidRPr="00742AA0">
        <w:t>document triggers for incorpor</w:t>
      </w:r>
      <w:r>
        <w:t>ation as well as a risk/rewards – 31 January</w:t>
      </w:r>
    </w:p>
    <w:p w14:paraId="0D95F59B" w14:textId="19EABBA3" w:rsidR="00742AA0" w:rsidRPr="00742AA0" w:rsidRDefault="00742AA0" w:rsidP="00821408">
      <w:pPr>
        <w:ind w:left="720"/>
      </w:pPr>
      <w:r w:rsidRPr="00821408">
        <w:rPr>
          <w:b/>
        </w:rPr>
        <w:t>Petra</w:t>
      </w:r>
      <w:r w:rsidR="00821408" w:rsidRPr="00821408">
        <w:rPr>
          <w:b/>
        </w:rPr>
        <w:t>:</w:t>
      </w:r>
      <w:r w:rsidRPr="00742AA0">
        <w:t xml:space="preserve"> document alternatives</w:t>
      </w:r>
      <w:r w:rsidR="00821408">
        <w:t xml:space="preserve"> to incorporation for support of tool requirements and other needs – 31 January</w:t>
      </w:r>
    </w:p>
    <w:p w14:paraId="4CFBF9F3" w14:textId="1A657A41" w:rsidR="00742AA0" w:rsidRPr="00742AA0" w:rsidRDefault="00742AA0" w:rsidP="00821408">
      <w:pPr>
        <w:ind w:left="720"/>
      </w:pPr>
      <w:r w:rsidRPr="00821408">
        <w:rPr>
          <w:b/>
        </w:rPr>
        <w:t>Brian</w:t>
      </w:r>
      <w:r w:rsidR="00821408">
        <w:t>:</w:t>
      </w:r>
      <w:r w:rsidRPr="00742AA0">
        <w:t xml:space="preserve"> provide updates on the tool and organization</w:t>
      </w:r>
      <w:r w:rsidR="00821408">
        <w:t xml:space="preserve"> proposed for use – 31 January</w:t>
      </w:r>
    </w:p>
    <w:p w14:paraId="79B0B36B" w14:textId="761182F3" w:rsidR="00742AA0" w:rsidRPr="00742AA0" w:rsidRDefault="00742AA0" w:rsidP="00821408">
      <w:pPr>
        <w:ind w:left="720"/>
      </w:pPr>
      <w:r w:rsidRPr="00821408">
        <w:rPr>
          <w:b/>
        </w:rPr>
        <w:t>Alicia</w:t>
      </w:r>
      <w:r w:rsidR="00821408">
        <w:t>:</w:t>
      </w:r>
      <w:r w:rsidRPr="00742AA0">
        <w:t xml:space="preserve"> get help on pulling together the plan</w:t>
      </w:r>
      <w:r w:rsidR="00821408">
        <w:t xml:space="preserve"> to be presented to the membership</w:t>
      </w:r>
      <w:r w:rsidRPr="00742AA0">
        <w:t xml:space="preserve"> </w:t>
      </w:r>
      <w:r w:rsidR="00821408">
        <w:t>based on all of the input – 31 January</w:t>
      </w:r>
    </w:p>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4AA5FD17"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551E17">
        <w:rPr>
          <w:sz w:val="24"/>
          <w:szCs w:val="24"/>
        </w:rPr>
        <w:t>CCUF Strategic Plan</w:t>
      </w:r>
      <w:r w:rsidR="00F9588A">
        <w:rPr>
          <w:sz w:val="24"/>
          <w:szCs w:val="24"/>
        </w:rPr>
        <w:t xml:space="preserve"> (</w:t>
      </w:r>
      <w:r w:rsidR="00551E17">
        <w:rPr>
          <w:sz w:val="24"/>
          <w:szCs w:val="24"/>
        </w:rPr>
        <w:t>20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lastRenderedPageBreak/>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5A0EE95C"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p>
    <w:p w14:paraId="091B4C89" w14:textId="5392BD32" w:rsidR="005352F1" w:rsidRDefault="007403D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Posting of early interest was made today.</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7AF8F168"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xml:space="preserve">. Matt put out another call for interest via </w:t>
      </w:r>
      <w:proofErr w:type="spellStart"/>
      <w:r w:rsidR="007403DA">
        <w:rPr>
          <w:rFonts w:asciiTheme="minorHAnsi" w:eastAsia="Times New Roman" w:hAnsiTheme="minorHAnsi" w:cstheme="minorHAnsi"/>
        </w:rPr>
        <w:t>OnlyOffice</w:t>
      </w:r>
      <w:proofErr w:type="spellEnd"/>
      <w:r w:rsidR="007403DA">
        <w:rPr>
          <w:rFonts w:asciiTheme="minorHAnsi" w:eastAsia="Times New Roman" w:hAnsiTheme="minorHAnsi" w:cstheme="minorHAnsi"/>
        </w:rPr>
        <w:t xml:space="preserve"> on 12/14/15.</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There is a need for an overall strategic plan to be created (based on guiding principles). Lachlan suggested this and </w:t>
      </w:r>
      <w:proofErr w:type="gramStart"/>
      <w:r w:rsidRPr="00D13BE4">
        <w:rPr>
          <w:rFonts w:asciiTheme="minorHAnsi" w:eastAsia="Times New Roman" w:hAnsiTheme="minorHAnsi" w:cstheme="minorHAnsi"/>
        </w:rPr>
        <w:t>create</w:t>
      </w:r>
      <w:proofErr w:type="gramEnd"/>
      <w:r w:rsidRPr="00D13BE4">
        <w:rPr>
          <w:rFonts w:asciiTheme="minorHAnsi" w:eastAsia="Times New Roman" w:hAnsiTheme="minorHAnsi" w:cstheme="minorHAnsi"/>
        </w:rPr>
        <w:t xml:space="preserv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lastRenderedPageBreak/>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DA182B" w:rsidRDefault="00D13BE4" w:rsidP="00D13BE4">
      <w:pPr>
        <w:ind w:left="720"/>
        <w:rPr>
          <w:rFonts w:asciiTheme="minorHAnsi" w:eastAsia="Times New Roman" w:hAnsiTheme="minorHAnsi" w:cstheme="minorHAnsi"/>
          <w:b/>
        </w:rPr>
      </w:pPr>
      <w:bookmarkStart w:id="0" w:name="_GoBack"/>
      <w:bookmarkEnd w:id="0"/>
      <w:r w:rsidRPr="00DA182B">
        <w:rPr>
          <w:rFonts w:asciiTheme="minorHAnsi" w:eastAsia="Times New Roman" w:hAnsiTheme="minorHAnsi" w:cstheme="minorHAnsi"/>
          <w:b/>
        </w:rPr>
        <w:t xml:space="preserve">The plan is to put this plan together in January; meet on it in mid-February; incorporate updates; </w:t>
      </w:r>
      <w:r w:rsidR="00593615" w:rsidRPr="00DA182B">
        <w:rPr>
          <w:rFonts w:asciiTheme="minorHAnsi" w:eastAsia="Times New Roman" w:hAnsiTheme="minorHAnsi" w:cstheme="minorHAnsi"/>
          <w:b/>
        </w:rPr>
        <w:t xml:space="preserve">post to the CCUF membership by mid-March. Also have a topic on it in Seoul. Voting, which may be multiple-phased, to begin after CCUF MG elections (June). </w:t>
      </w:r>
    </w:p>
    <w:p w14:paraId="3BFD62B4" w14:textId="321DDE38"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Following work on the strategic plan: Consider what role the CCUF should play in the overall Project Awareness/Management of the international TCs (</w:t>
      </w:r>
      <w:proofErr w:type="spellStart"/>
      <w:r w:rsidRPr="00D13BE4">
        <w:rPr>
          <w:rFonts w:asciiTheme="minorHAnsi" w:eastAsia="Times New Roman" w:hAnsiTheme="minorHAnsi" w:cstheme="minorHAnsi"/>
        </w:rPr>
        <w:t>cPPs</w:t>
      </w:r>
      <w:proofErr w:type="spellEnd"/>
      <w:r w:rsidRPr="00D13BE4">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Also dependent on the Tools Specialization area to determine the method for presentation.</w:t>
      </w:r>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The Management Group sees no role for the larger CCUF, and David is taking action item to investigate the original question. It is our understanding that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are standing up this capability themselves. There may be an opportunity to take what the </w:t>
      </w:r>
      <w:proofErr w:type="spellStart"/>
      <w:r w:rsidR="00B5228E">
        <w:rPr>
          <w:rFonts w:asciiTheme="minorHAnsi" w:eastAsia="Times New Roman" w:hAnsiTheme="minorHAnsi" w:cstheme="minorHAnsi"/>
        </w:rPr>
        <w:t>NDcPP</w:t>
      </w:r>
      <w:proofErr w:type="spellEnd"/>
      <w:r w:rsidR="00B5228E">
        <w:rPr>
          <w:rFonts w:asciiTheme="minorHAnsi" w:eastAsia="Times New Roman" w:hAnsiTheme="minorHAnsi" w:cstheme="minorHAnsi"/>
        </w:rPr>
        <w:t xml:space="preserve"> group has done and help circulate that information to other </w:t>
      </w:r>
      <w:proofErr w:type="spellStart"/>
      <w:r w:rsidR="00B5228E">
        <w:rPr>
          <w:rFonts w:asciiTheme="minorHAnsi" w:eastAsia="Times New Roman" w:hAnsiTheme="minorHAnsi" w:cstheme="minorHAnsi"/>
        </w:rPr>
        <w:t>iTCs</w:t>
      </w:r>
      <w:proofErr w:type="spellEnd"/>
      <w:r w:rsidR="00B5228E">
        <w:rPr>
          <w:rFonts w:asciiTheme="minorHAnsi" w:eastAsia="Times New Roman" w:hAnsiTheme="minorHAnsi" w:cstheme="minorHAnsi"/>
        </w:rPr>
        <w:t>.</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t xml:space="preserve">2016 is when all 7 seats on the management group come up for election. The procedures for voting were updated for the Governance voting, and need to be updated to match the new Governance that was ratified. </w:t>
      </w:r>
    </w:p>
    <w:p w14:paraId="33672E7F" w14:textId="68098A24" w:rsidR="008E1C59" w:rsidRDefault="008E1C59" w:rsidP="00731841">
      <w:pPr>
        <w:ind w:left="270"/>
      </w:pPr>
      <w:r>
        <w:t xml:space="preserve">Rough schedule: </w:t>
      </w:r>
    </w:p>
    <w:p w14:paraId="55B1D30F" w14:textId="49EEA3D6" w:rsidR="00E24AE4" w:rsidRPr="00E24AE4" w:rsidRDefault="00E24AE4" w:rsidP="00E24AE4">
      <w:pPr>
        <w:ind w:left="270"/>
      </w:pPr>
      <w:r w:rsidRPr="00E24AE4">
        <w:t>·     Mid February – post the voting announcement and information.</w:t>
      </w:r>
    </w:p>
    <w:p w14:paraId="21FAD785" w14:textId="77777777" w:rsidR="00E24AE4" w:rsidRPr="00E24AE4" w:rsidRDefault="00E24AE4" w:rsidP="00E24AE4">
      <w:pPr>
        <w:ind w:left="270"/>
      </w:pPr>
      <w:r w:rsidRPr="00E24AE4">
        <w:t>·     April 14 - Freeze date for membership</w:t>
      </w:r>
    </w:p>
    <w:p w14:paraId="2F2AC077" w14:textId="77777777" w:rsidR="00E24AE4" w:rsidRPr="00E24AE4" w:rsidRDefault="00E24AE4" w:rsidP="00E24AE4">
      <w:pPr>
        <w:ind w:left="270"/>
      </w:pPr>
      <w:r w:rsidRPr="00E24AE4">
        <w:t>·     April 14-20 - Dates of Candidate Nominations (self-nominations acceptable)</w:t>
      </w:r>
    </w:p>
    <w:p w14:paraId="16266315" w14:textId="77777777" w:rsidR="00E24AE4" w:rsidRPr="00E24AE4" w:rsidRDefault="00E24AE4" w:rsidP="00E24AE4">
      <w:pPr>
        <w:ind w:left="270"/>
      </w:pPr>
      <w:r w:rsidRPr="00E24AE4">
        <w:t xml:space="preserve">·     April 21-27 - Dates of Campaigning  - This will be one week for candidates to post information about themselves or why they feel others should be vote for them. </w:t>
      </w:r>
    </w:p>
    <w:p w14:paraId="59B3EBE7" w14:textId="77777777" w:rsidR="00E24AE4" w:rsidRPr="00E24AE4" w:rsidRDefault="00E24AE4" w:rsidP="00E24AE4">
      <w:pPr>
        <w:ind w:left="270"/>
      </w:pPr>
      <w:r w:rsidRPr="00E24AE4">
        <w:t>·     April 28-May 4 - Dates for email voting – Votes must be received before May 6</w:t>
      </w:r>
      <w:r w:rsidRPr="00E24AE4">
        <w:rPr>
          <w:vertAlign w:val="superscript"/>
        </w:rPr>
        <w:t>th</w:t>
      </w:r>
      <w:r w:rsidRPr="00E24AE4">
        <w:t xml:space="preserve"> to be counted</w:t>
      </w:r>
    </w:p>
    <w:p w14:paraId="666DDD80" w14:textId="77777777" w:rsidR="00E24AE4" w:rsidRPr="00E24AE4" w:rsidRDefault="00E24AE4" w:rsidP="00E24AE4">
      <w:pPr>
        <w:ind w:left="270"/>
      </w:pPr>
      <w:r w:rsidRPr="00E24AE4">
        <w:t xml:space="preserve">·     May 5 - Announcement of results </w:t>
      </w:r>
    </w:p>
    <w:p w14:paraId="1FD75683" w14:textId="77777777" w:rsidR="00E24AE4" w:rsidRPr="00E24AE4" w:rsidRDefault="00E24AE4" w:rsidP="00E24AE4">
      <w:pPr>
        <w:ind w:left="270"/>
      </w:pPr>
      <w:r w:rsidRPr="00E24AE4">
        <w:t>·     May 12 – New Management Group meets with previous Management Group to transition assignments and activities</w:t>
      </w:r>
    </w:p>
    <w:p w14:paraId="5105632A" w14:textId="77777777" w:rsidR="00B236CA" w:rsidRDefault="00B236CA" w:rsidP="00731841">
      <w:pPr>
        <w:ind w:left="270"/>
      </w:pP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72C6BE7F" w:rsidR="005F55AC" w:rsidRPr="005F55AC" w:rsidRDefault="00686B51" w:rsidP="00023E03">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w:t>
            </w: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 (could be done in March before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A90FFEC" w:rsidR="005F55AC" w:rsidRPr="005F55AC" w:rsidRDefault="00BE194E" w:rsidP="00023E03">
            <w:pPr>
              <w:rPr>
                <w:rFonts w:eastAsia="Times New Roman" w:cs="Times New Roman"/>
                <w:color w:val="000000"/>
                <w:sz w:val="24"/>
                <w:szCs w:val="24"/>
              </w:rPr>
            </w:pPr>
            <w:r>
              <w:rPr>
                <w:rFonts w:eastAsia="Times New Roman" w:cs="Times New Roman"/>
                <w:color w:val="000000"/>
                <w:sz w:val="24"/>
                <w:szCs w:val="24"/>
              </w:rPr>
              <w:t>West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37B6CDE9" w:rsidR="005F55AC" w:rsidRPr="005F55AC" w:rsidRDefault="00BE194E" w:rsidP="005F55AC">
            <w:pPr>
              <w:rPr>
                <w:rFonts w:eastAsia="Times New Roman" w:cs="Times New Roman"/>
                <w:color w:val="000000"/>
                <w:sz w:val="24"/>
                <w:szCs w:val="24"/>
              </w:rPr>
            </w:pPr>
            <w:r>
              <w:rPr>
                <w:rFonts w:eastAsia="Times New Roman" w:cs="Times New Roman"/>
                <w:color w:val="000000"/>
                <w:sz w:val="24"/>
                <w:szCs w:val="24"/>
              </w:rPr>
              <w:t>East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lastRenderedPageBreak/>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7A0B24B4" w:rsidR="00BD72C7" w:rsidRDefault="003C772E" w:rsidP="006158B4">
      <w:pPr>
        <w:ind w:left="240"/>
        <w:rPr>
          <w:rFonts w:asciiTheme="minorHAnsi" w:eastAsia="Times New Roman" w:hAnsiTheme="minorHAnsi" w:cstheme="minorHAnsi"/>
        </w:rPr>
      </w:pPr>
      <w:r>
        <w:rPr>
          <w:rFonts w:asciiTheme="minorHAnsi" w:eastAsia="Times New Roman" w:hAnsiTheme="minorHAnsi" w:cstheme="minorHAnsi"/>
        </w:rPr>
        <w:t>Considering the schedule for the First Quarter workshop in Seoul: which days they will meet, and which groups.</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753D8F0A"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8F1FF1">
        <w:rPr>
          <w:b/>
        </w:rPr>
        <w:t>Thursday, 14 January 2016</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432E"/>
    <w:rsid w:val="002649A4"/>
    <w:rsid w:val="00270BCA"/>
    <w:rsid w:val="00275084"/>
    <w:rsid w:val="00277D8F"/>
    <w:rsid w:val="00280D97"/>
    <w:rsid w:val="00282D4D"/>
    <w:rsid w:val="00285EC2"/>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3D93"/>
    <w:rsid w:val="0030526F"/>
    <w:rsid w:val="0031309E"/>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2BC"/>
    <w:rsid w:val="00444C80"/>
    <w:rsid w:val="00447842"/>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75B8"/>
    <w:rsid w:val="00B15048"/>
    <w:rsid w:val="00B202BE"/>
    <w:rsid w:val="00B2220D"/>
    <w:rsid w:val="00B236CA"/>
    <w:rsid w:val="00B26C0B"/>
    <w:rsid w:val="00B30F5C"/>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91D8E"/>
    <w:rsid w:val="00D94F54"/>
    <w:rsid w:val="00D9520A"/>
    <w:rsid w:val="00D955B6"/>
    <w:rsid w:val="00D97CFB"/>
    <w:rsid w:val="00DA0536"/>
    <w:rsid w:val="00DA182B"/>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637D"/>
    <w:rsid w:val="00EA0EE0"/>
    <w:rsid w:val="00EA6E98"/>
    <w:rsid w:val="00EB3063"/>
    <w:rsid w:val="00EB3E71"/>
    <w:rsid w:val="00EB4C85"/>
    <w:rsid w:val="00EB662F"/>
    <w:rsid w:val="00EC07B4"/>
    <w:rsid w:val="00EC4651"/>
    <w:rsid w:val="00EC60F8"/>
    <w:rsid w:val="00EC73CA"/>
    <w:rsid w:val="00ED01EF"/>
    <w:rsid w:val="00ED0F3D"/>
    <w:rsid w:val="00ED398A"/>
    <w:rsid w:val="00ED5DE9"/>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41897"/>
    <w:rsid w:val="00F44A15"/>
    <w:rsid w:val="00F44B5C"/>
    <w:rsid w:val="00F455E0"/>
    <w:rsid w:val="00F543E9"/>
    <w:rsid w:val="00F6452A"/>
    <w:rsid w:val="00F66A51"/>
    <w:rsid w:val="00F702A1"/>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1389</Words>
  <Characters>7918</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16</cp:revision>
  <dcterms:created xsi:type="dcterms:W3CDTF">2015-12-14T13:58:00Z</dcterms:created>
  <dcterms:modified xsi:type="dcterms:W3CDTF">2015-12-16T21:44:00Z</dcterms:modified>
</cp:coreProperties>
</file>