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C98B5" w14:textId="77777777" w:rsidR="00CD04CC" w:rsidRDefault="00A37E19">
      <w:pPr>
        <w:pStyle w:val="MSGENFONTSTYLENAMETEMPLATEROLELEVELMSGENFONTSTYLENAMEBYROLEHEADING10"/>
        <w:keepNext/>
        <w:keepLines/>
        <w:shd w:val="clear" w:color="auto" w:fill="auto"/>
        <w:spacing w:line="290" w:lineRule="exact"/>
        <w:ind w:left="320"/>
        <w:jc w:val="both"/>
      </w:pPr>
      <w:bookmarkStart w:id="0" w:name="bookmark3"/>
      <w:r>
        <w:t>LIAISON STATEMENT</w:t>
      </w:r>
      <w:bookmarkEnd w:id="0"/>
    </w:p>
    <w:p w14:paraId="312B1845" w14:textId="77777777" w:rsidR="00CD04CC" w:rsidRDefault="00A37E19">
      <w:pPr>
        <w:pStyle w:val="MSGENFONTSTYLENAMETEMPLATEROLENUMBERMSGENFONTSTYLENAMEBYROLETEXT20"/>
        <w:shd w:val="clear" w:color="auto" w:fill="auto"/>
        <w:tabs>
          <w:tab w:val="left" w:pos="1585"/>
        </w:tabs>
        <w:spacing w:before="0" w:after="0" w:line="264" w:lineRule="exact"/>
        <w:ind w:left="320" w:firstLine="0"/>
      </w:pPr>
      <w:r>
        <w:t>FROM:</w:t>
      </w:r>
      <w:r>
        <w:tab/>
        <w:t>ISO/IEC JTC 1/SC 27/WG 3</w:t>
      </w:r>
    </w:p>
    <w:p w14:paraId="70880DC8" w14:textId="77C0A621" w:rsidR="00546394" w:rsidRDefault="00A37E19" w:rsidP="002B7DBE">
      <w:pPr>
        <w:pStyle w:val="MSGENFONTSTYLENAMETEMPLATEROLENUMBERMSGENFONTSTYLENAMEBYROLETEXT20"/>
        <w:shd w:val="clear" w:color="auto" w:fill="auto"/>
        <w:tabs>
          <w:tab w:val="left" w:pos="1585"/>
        </w:tabs>
        <w:spacing w:before="0" w:after="272" w:line="264" w:lineRule="exact"/>
        <w:ind w:left="320" w:firstLine="0"/>
        <w:rPr>
          <w:b/>
          <w:bCs/>
        </w:rPr>
      </w:pPr>
      <w:r>
        <w:t>TO:</w:t>
      </w:r>
      <w:r>
        <w:tab/>
      </w:r>
      <w:r w:rsidR="005F2AD8">
        <w:t>The CCUF</w:t>
      </w:r>
    </w:p>
    <w:p w14:paraId="5905BF44" w14:textId="39CF47F0" w:rsidR="004A1AEE" w:rsidRPr="00AD150B" w:rsidRDefault="00E328B5" w:rsidP="00AD150B">
      <w:pPr>
        <w:pStyle w:val="Heading1"/>
        <w:rPr>
          <w:b/>
          <w:bCs/>
        </w:rPr>
      </w:pPr>
      <w:r>
        <w:rPr>
          <w:b/>
          <w:bCs/>
        </w:rPr>
        <w:t xml:space="preserve">Overview and </w:t>
      </w:r>
      <w:r w:rsidR="005C3F67">
        <w:rPr>
          <w:b/>
          <w:bCs/>
        </w:rPr>
        <w:t>Appreciation</w:t>
      </w:r>
    </w:p>
    <w:p w14:paraId="5A9C7B8A" w14:textId="403C413D" w:rsidR="00F412D1" w:rsidRDefault="00E3237E" w:rsidP="00883F48">
      <w:pPr>
        <w:pStyle w:val="MSGENFONTSTYLENAMETEMPLATEROLENUMBERMSGENFONTSTYLENAMEBYROLETEXT20"/>
        <w:shd w:val="clear" w:color="auto" w:fill="auto"/>
        <w:spacing w:before="0" w:after="280" w:line="274" w:lineRule="exact"/>
        <w:ind w:left="320" w:firstLine="0"/>
      </w:pPr>
      <w:r>
        <w:t>ISO</w:t>
      </w:r>
      <w:r w:rsidRPr="00F412D1">
        <w:t>/IEC JTC 1/SC 27/WG 3 thank</w:t>
      </w:r>
      <w:r w:rsidR="00D0068F" w:rsidRPr="00F412D1">
        <w:t>s</w:t>
      </w:r>
      <w:r w:rsidRPr="00F412D1">
        <w:t xml:space="preserve"> the CCUF for their liaison statement </w:t>
      </w:r>
      <w:bookmarkStart w:id="1" w:name="_Hlk132803698"/>
      <w:r w:rsidRPr="00F412D1">
        <w:t>circulated as ISO/IEC JTC 1/SC 27/</w:t>
      </w:r>
      <w:bookmarkEnd w:id="1"/>
      <w:r w:rsidRPr="00F412D1">
        <w:t>WG 3 N</w:t>
      </w:r>
      <w:r w:rsidR="0015349B" w:rsidRPr="00F412D1">
        <w:t>2639</w:t>
      </w:r>
      <w:r w:rsidRPr="00F412D1">
        <w:t xml:space="preserve"> dated </w:t>
      </w:r>
      <w:r w:rsidR="0015349B" w:rsidRPr="00F412D1">
        <w:t>9</w:t>
      </w:r>
      <w:r w:rsidR="00A36630" w:rsidRPr="00883F48">
        <w:rPr>
          <w:vertAlign w:val="superscript"/>
        </w:rPr>
        <w:t>th</w:t>
      </w:r>
      <w:r w:rsidR="00CA6BA8" w:rsidRPr="00F412D1">
        <w:t xml:space="preserve"> </w:t>
      </w:r>
      <w:proofErr w:type="gramStart"/>
      <w:r w:rsidR="0015349B" w:rsidRPr="00F412D1">
        <w:t>April</w:t>
      </w:r>
      <w:r w:rsidRPr="00F412D1">
        <w:t>,</w:t>
      </w:r>
      <w:proofErr w:type="gramEnd"/>
      <w:r w:rsidRPr="00F412D1">
        <w:t xml:space="preserve"> </w:t>
      </w:r>
      <w:r w:rsidR="0039180B" w:rsidRPr="00F412D1">
        <w:t>202</w:t>
      </w:r>
      <w:r w:rsidR="0015349B" w:rsidRPr="00F412D1">
        <w:t>4</w:t>
      </w:r>
      <w:r w:rsidRPr="00F412D1">
        <w:t>.</w:t>
      </w:r>
      <w:r w:rsidR="0063606C" w:rsidRPr="00F412D1">
        <w:t xml:space="preserve"> </w:t>
      </w:r>
      <w:r w:rsidR="00496B33" w:rsidRPr="00F412D1">
        <w:t>The</w:t>
      </w:r>
      <w:r w:rsidR="00496B33">
        <w:t xml:space="preserve"> </w:t>
      </w:r>
      <w:r w:rsidR="005F2AD8">
        <w:t xml:space="preserve">WG 3 thanks </w:t>
      </w:r>
      <w:r w:rsidR="00F52111">
        <w:t xml:space="preserve">to </w:t>
      </w:r>
      <w:r w:rsidR="005F2AD8">
        <w:t xml:space="preserve">the CCUF for the updates of </w:t>
      </w:r>
      <w:r w:rsidR="0063606C">
        <w:t xml:space="preserve">organization status, scope of interesting, and </w:t>
      </w:r>
      <w:r w:rsidR="005F2AD8">
        <w:t>the dates of its forthcoming meetings. These are noted and WG 3 requests that the CCUF continue to include information about their future meetings in their future liaison statements.</w:t>
      </w:r>
    </w:p>
    <w:p w14:paraId="5AF6D340" w14:textId="26CB3EC8" w:rsidR="00E328B5" w:rsidRDefault="00E328B5" w:rsidP="00E328B5">
      <w:pPr>
        <w:pStyle w:val="Heading1"/>
        <w:rPr>
          <w:b/>
          <w:bCs/>
        </w:rPr>
      </w:pPr>
      <w:r>
        <w:rPr>
          <w:b/>
          <w:bCs/>
        </w:rPr>
        <w:t>Progress of ISO/IEC 15408 and 18045 revisions</w:t>
      </w:r>
    </w:p>
    <w:p w14:paraId="6A0185AF" w14:textId="21D44753" w:rsidR="00223475" w:rsidRDefault="00223475" w:rsidP="00883F48">
      <w:pPr>
        <w:pStyle w:val="MSGENFONTSTYLENAMETEMPLATEROLENUMBERMSGENFONTSTYLENAMEBYROLETEXT20"/>
        <w:shd w:val="clear" w:color="auto" w:fill="auto"/>
        <w:spacing w:before="0" w:after="0" w:line="274" w:lineRule="exact"/>
        <w:ind w:left="320" w:firstLine="0"/>
      </w:pPr>
      <w:r>
        <w:t xml:space="preserve">The </w:t>
      </w:r>
      <w:proofErr w:type="gramStart"/>
      <w:r>
        <w:t>editors</w:t>
      </w:r>
      <w:proofErr w:type="gramEnd"/>
      <w:r>
        <w:t xml:space="preserve"> group and other experts met during the ISO/IEC JTC 1/SC 27/WG 3 meeting week and produced draft </w:t>
      </w:r>
      <w:proofErr w:type="spellStart"/>
      <w:r>
        <w:t>DoCs</w:t>
      </w:r>
      <w:proofErr w:type="spellEnd"/>
      <w:r>
        <w:t xml:space="preserve"> (Disposition of Comments) for comments that had been made on the 1</w:t>
      </w:r>
      <w:r w:rsidRPr="00883F48">
        <w:t>st</w:t>
      </w:r>
      <w:r>
        <w:t xml:space="preserve"> working drafts. These will be used for the editing process for DIS which is planned to complete by </w:t>
      </w:r>
      <w:r w:rsidRPr="00F412D1">
        <w:t>2024-06-01</w:t>
      </w:r>
      <w:r>
        <w:t xml:space="preserve">. </w:t>
      </w:r>
    </w:p>
    <w:p w14:paraId="0AA18FE4" w14:textId="5A05137F" w:rsidR="00223475" w:rsidRDefault="00223475" w:rsidP="00883F48">
      <w:pPr>
        <w:pStyle w:val="MSGENFONTSTYLENAMETEMPLATEROLENUMBERMSGENFONTSTYLENAMEBYROLETEXT20"/>
        <w:shd w:val="clear" w:color="auto" w:fill="auto"/>
        <w:spacing w:before="0" w:after="280" w:line="274" w:lineRule="exact"/>
        <w:ind w:left="320" w:firstLine="0"/>
      </w:pPr>
      <w:r>
        <w:t xml:space="preserve">The editors wanted to put on record their particular thanks to the CCUF/CCDB participants, and to the CCMB joint chairs, Ms. </w:t>
      </w:r>
      <w:proofErr w:type="spellStart"/>
      <w:r>
        <w:t>Eunkyoung</w:t>
      </w:r>
      <w:proofErr w:type="spellEnd"/>
      <w:r>
        <w:t xml:space="preserve"> </w:t>
      </w:r>
      <w:proofErr w:type="gramStart"/>
      <w:r>
        <w:t>Yi</w:t>
      </w:r>
      <w:proofErr w:type="gramEnd"/>
      <w:r>
        <w:t xml:space="preserve"> and </w:t>
      </w:r>
      <w:r w:rsidR="00CF572D">
        <w:t>Dr.</w:t>
      </w:r>
      <w:r>
        <w:t xml:space="preserve"> Susanne Pingel, who performed a great deal of comment preparation work in a very timely manner.</w:t>
      </w:r>
    </w:p>
    <w:p w14:paraId="64F34143" w14:textId="77777777" w:rsidR="00223475" w:rsidRPr="00223475" w:rsidRDefault="00223475" w:rsidP="00223475">
      <w:pPr>
        <w:pStyle w:val="Heading1"/>
        <w:rPr>
          <w:b/>
          <w:bCs/>
        </w:rPr>
      </w:pPr>
      <w:r w:rsidRPr="00223475">
        <w:rPr>
          <w:b/>
          <w:bCs/>
        </w:rPr>
        <w:t>Publication of ISO/IEC TS 9569:2023</w:t>
      </w:r>
    </w:p>
    <w:p w14:paraId="631B88F8" w14:textId="791A9836" w:rsidR="00223475" w:rsidRPr="00883F48" w:rsidRDefault="00223475" w:rsidP="00883F48">
      <w:pPr>
        <w:pStyle w:val="MSGENFONTSTYLENAMETEMPLATEROLENUMBERMSGENFONTSTYLENAMEBYROLETEXT20"/>
        <w:shd w:val="clear" w:color="auto" w:fill="auto"/>
        <w:spacing w:before="0" w:after="0" w:line="274" w:lineRule="exact"/>
        <w:ind w:left="320" w:firstLine="0"/>
        <w:rPr>
          <w:i/>
          <w:iCs/>
        </w:rPr>
      </w:pPr>
      <w:r>
        <w:t xml:space="preserve">SC27/WG3 is happy to inform the CCUF that the technical specification </w:t>
      </w:r>
      <w:r w:rsidRPr="00883F48">
        <w:rPr>
          <w:i/>
          <w:iCs/>
        </w:rPr>
        <w:t xml:space="preserve">ISO/IEC TS 95569: 2023 Information security, </w:t>
      </w:r>
      <w:proofErr w:type="gramStart"/>
      <w:r w:rsidRPr="00883F48">
        <w:rPr>
          <w:i/>
          <w:iCs/>
        </w:rPr>
        <w:t>cybersecurity</w:t>
      </w:r>
      <w:proofErr w:type="gramEnd"/>
      <w:r w:rsidRPr="00883F48">
        <w:rPr>
          <w:i/>
          <w:iCs/>
        </w:rPr>
        <w:t xml:space="preserve"> and privacy protection ─ Evaluation criteria for IT </w:t>
      </w:r>
      <w:r w:rsidR="00DE1D74" w:rsidRPr="00883F48">
        <w:rPr>
          <w:i/>
          <w:iCs/>
        </w:rPr>
        <w:t>security ─</w:t>
      </w:r>
    </w:p>
    <w:p w14:paraId="326285EF" w14:textId="77777777" w:rsidR="00223475" w:rsidRPr="007A273E" w:rsidRDefault="00223475" w:rsidP="00883F48">
      <w:pPr>
        <w:pStyle w:val="MSGENFONTSTYLENAMETEMPLATEROLENUMBERMSGENFONTSTYLENAMEBYROLETEXT20"/>
        <w:shd w:val="clear" w:color="auto" w:fill="auto"/>
        <w:spacing w:before="0" w:after="0" w:line="274" w:lineRule="exact"/>
        <w:ind w:left="320" w:firstLine="0"/>
      </w:pPr>
      <w:r w:rsidRPr="00883F48">
        <w:rPr>
          <w:i/>
          <w:iCs/>
        </w:rPr>
        <w:t>Patch Management Extension for the ISO/IEC 15408 series and ISO/IEC 18045</w:t>
      </w:r>
      <w:r w:rsidRPr="00883F48">
        <w:t xml:space="preserve"> </w:t>
      </w:r>
      <w:r>
        <w:t>was published November, last year. We hope this specification would support the CC community in developing effective approach to the patch management issue which is relevant to the ICT product evaluations.</w:t>
      </w:r>
    </w:p>
    <w:p w14:paraId="1F74DEF5" w14:textId="276FEF33" w:rsidR="00223475" w:rsidRDefault="00223475" w:rsidP="006348B6">
      <w:pPr>
        <w:pStyle w:val="Heading1"/>
        <w:jc w:val="both"/>
        <w:rPr>
          <w:rFonts w:eastAsia="Times New Roman"/>
          <w:color w:val="00000A"/>
          <w:sz w:val="22"/>
          <w:szCs w:val="22"/>
        </w:rPr>
      </w:pPr>
      <w:r w:rsidRPr="00223475">
        <w:rPr>
          <w:b/>
          <w:bCs/>
        </w:rPr>
        <w:t xml:space="preserve">Items highlighted as likely to be of particular interest to the </w:t>
      </w:r>
      <w:proofErr w:type="gramStart"/>
      <w:r>
        <w:rPr>
          <w:b/>
          <w:bCs/>
        </w:rPr>
        <w:t>CCUF</w:t>
      </w:r>
      <w:proofErr w:type="gramEnd"/>
    </w:p>
    <w:p w14:paraId="49BD9121" w14:textId="169B12D3" w:rsidR="00223475" w:rsidRDefault="00223475" w:rsidP="00883F48">
      <w:pPr>
        <w:pStyle w:val="MSGENFONTSTYLENAMETEMPLATEROLENUMBERMSGENFONTSTYLENAMEBYROLETEXT20"/>
        <w:shd w:val="clear" w:color="auto" w:fill="auto"/>
        <w:spacing w:before="0" w:after="0" w:line="274" w:lineRule="exact"/>
        <w:ind w:left="320" w:firstLine="0"/>
      </w:pPr>
      <w:r>
        <w:t>Please note that the latest status of all WG 3 projects, relevant document numbers, and the schedule for updates and comments are all to be found in the resolutions document that is attached to this liaison statement. Documents of interest to the CCUF can be made available throug</w:t>
      </w:r>
      <w:bookmarkStart w:id="2" w:name="_GoBack1"/>
      <w:bookmarkEnd w:id="2"/>
      <w:r>
        <w:t>h the liaison channel with SC 27. We would like to draw your attention to the following projects:</w:t>
      </w:r>
    </w:p>
    <w:p w14:paraId="6BD615FA" w14:textId="77777777" w:rsidR="00223475" w:rsidRPr="00223475" w:rsidRDefault="00223475" w:rsidP="006348B6">
      <w:pPr>
        <w:pStyle w:val="Heading1"/>
        <w:jc w:val="both"/>
        <w:rPr>
          <w:b/>
          <w:bCs/>
        </w:rPr>
      </w:pPr>
      <w:r w:rsidRPr="00223475">
        <w:rPr>
          <w:b/>
          <w:bCs/>
        </w:rPr>
        <w:t>Proposal for revision of ISO/IEC 19989-1:2020 Information security Criteria and methodology for security evaluation of biometric systems Part 1: Framework</w:t>
      </w:r>
    </w:p>
    <w:p w14:paraId="0F1604FF" w14:textId="77777777" w:rsidR="00223475" w:rsidRDefault="00223475" w:rsidP="00883F48">
      <w:pPr>
        <w:pStyle w:val="MSGENFONTSTYLENAMETEMPLATEROLENUMBERMSGENFONTSTYLENAMEBYROLETEXT20"/>
        <w:shd w:val="clear" w:color="auto" w:fill="auto"/>
        <w:spacing w:before="0" w:after="0" w:line="274" w:lineRule="exact"/>
        <w:ind w:left="320" w:firstLine="0"/>
      </w:pPr>
      <w:r>
        <w:t>It was recommended that the Project Editors/Co-Editors prepare a 1</w:t>
      </w:r>
      <w:r w:rsidRPr="00883F48">
        <w:rPr>
          <w:vertAlign w:val="superscript"/>
        </w:rPr>
        <w:t>st</w:t>
      </w:r>
      <w:r>
        <w:t xml:space="preserve"> WD for this part of the standard.</w:t>
      </w:r>
    </w:p>
    <w:p w14:paraId="20BCD051" w14:textId="454B4B73" w:rsidR="00223475" w:rsidRPr="00223475" w:rsidRDefault="00223475" w:rsidP="006348B6">
      <w:pPr>
        <w:pStyle w:val="Heading1"/>
        <w:jc w:val="both"/>
        <w:rPr>
          <w:b/>
          <w:bCs/>
        </w:rPr>
      </w:pPr>
      <w:r w:rsidRPr="00223475">
        <w:rPr>
          <w:b/>
          <w:bCs/>
        </w:rPr>
        <w:t>ISO/IEC 19896 (3</w:t>
      </w:r>
      <w:r w:rsidR="00FB7042">
        <w:rPr>
          <w:b/>
          <w:bCs/>
        </w:rPr>
        <w:t xml:space="preserve"> </w:t>
      </w:r>
      <w:r w:rsidRPr="00223475">
        <w:rPr>
          <w:b/>
          <w:bCs/>
        </w:rPr>
        <w:t>parts) IT security techniques — Competence</w:t>
      </w:r>
      <w:r>
        <w:rPr>
          <w:b/>
          <w:bCs/>
        </w:rPr>
        <w:t xml:space="preserve"> </w:t>
      </w:r>
      <w:r w:rsidRPr="00223475">
        <w:rPr>
          <w:b/>
          <w:bCs/>
        </w:rPr>
        <w:t>requirements for information security testers and evaluators</w:t>
      </w:r>
    </w:p>
    <w:p w14:paraId="0690675B" w14:textId="77777777" w:rsidR="00223475" w:rsidRDefault="00223475" w:rsidP="00883F48">
      <w:pPr>
        <w:pStyle w:val="MSGENFONTSTYLENAMETEMPLATEROLENUMBERMSGENFONTSTYLENAMEBYROLETEXT20"/>
        <w:shd w:val="clear" w:color="auto" w:fill="auto"/>
        <w:spacing w:before="0" w:after="0" w:line="274" w:lineRule="exact"/>
        <w:ind w:left="320" w:firstLine="0"/>
      </w:pPr>
      <w:r>
        <w:t xml:space="preserve">The </w:t>
      </w:r>
      <w:proofErr w:type="gramStart"/>
      <w:r>
        <w:t>current status</w:t>
      </w:r>
      <w:proofErr w:type="gramEnd"/>
      <w:r>
        <w:t xml:space="preserve"> of this multipart project is the following:</w:t>
      </w:r>
    </w:p>
    <w:p w14:paraId="6CD9CB33" w14:textId="2AD1065F" w:rsidR="00223475" w:rsidRDefault="00223475" w:rsidP="00223475">
      <w:pPr>
        <w:pStyle w:val="ListParagraph"/>
        <w:numPr>
          <w:ilvl w:val="0"/>
          <w:numId w:val="14"/>
        </w:numPr>
      </w:pPr>
      <w:r>
        <w:t>Part 1</w:t>
      </w:r>
      <w:r w:rsidRPr="00223475">
        <w:t>: Introduction and concepts,</w:t>
      </w:r>
    </w:p>
    <w:p w14:paraId="34620269" w14:textId="453C2EE8" w:rsidR="00223475" w:rsidRDefault="00223475" w:rsidP="00A9036B">
      <w:pPr>
        <w:pStyle w:val="ListParagraph"/>
        <w:numPr>
          <w:ilvl w:val="0"/>
          <w:numId w:val="14"/>
        </w:numPr>
      </w:pPr>
      <w:r>
        <w:t xml:space="preserve">Part 2: </w:t>
      </w:r>
      <w:r w:rsidRPr="00223475">
        <w:t>Knowledge and skills requirements for ISO/IEC 19790 testers and validators,</w:t>
      </w:r>
      <w:r w:rsidR="00283835">
        <w:t xml:space="preserve"> </w:t>
      </w:r>
      <w:r w:rsidRPr="00223475">
        <w:t>both have reached the DIS (Draft International Standard) stage.</w:t>
      </w:r>
    </w:p>
    <w:p w14:paraId="2F035561" w14:textId="77777777" w:rsidR="00223475" w:rsidRDefault="00223475" w:rsidP="00223475">
      <w:pPr>
        <w:pStyle w:val="ListParagraph"/>
        <w:numPr>
          <w:ilvl w:val="0"/>
          <w:numId w:val="14"/>
        </w:numPr>
      </w:pPr>
      <w:r>
        <w:t xml:space="preserve">Part </w:t>
      </w:r>
      <w:r w:rsidRPr="00223475">
        <w:t>3: Knowledge and skills requirements for ISO/IEC 15408 evaluators and certifiers – has reached the CD (Committee Draft) stage.</w:t>
      </w:r>
    </w:p>
    <w:p w14:paraId="2DEF3EE9" w14:textId="77777777" w:rsidR="00223475" w:rsidRDefault="00223475" w:rsidP="00223475"/>
    <w:p w14:paraId="4E4D2DDC" w14:textId="77777777" w:rsidR="00223475" w:rsidRPr="004D089D" w:rsidRDefault="00223475" w:rsidP="00223475">
      <w:pPr>
        <w:pStyle w:val="Heading1"/>
        <w:rPr>
          <w:sz w:val="24"/>
          <w:szCs w:val="24"/>
        </w:rPr>
      </w:pPr>
      <w:r w:rsidRPr="00223475">
        <w:rPr>
          <w:b/>
          <w:bCs/>
        </w:rPr>
        <w:lastRenderedPageBreak/>
        <w:t>Preliminary Work Item proposals</w:t>
      </w:r>
    </w:p>
    <w:p w14:paraId="01E53A20" w14:textId="77777777" w:rsidR="00223475" w:rsidRDefault="00223475" w:rsidP="00971A6B">
      <w:pPr>
        <w:pStyle w:val="MSGENFONTSTYLENAMETEMPLATEROLENUMBERMSGENFONTSTYLENAMEBYROLETEXT20"/>
        <w:shd w:val="clear" w:color="auto" w:fill="auto"/>
        <w:spacing w:before="0" w:after="0" w:line="274" w:lineRule="exact"/>
        <w:ind w:left="320" w:firstLine="0"/>
      </w:pPr>
      <w:r>
        <w:t>SC27/WG3 has decided to start several preliminary work items i.e.:</w:t>
      </w:r>
    </w:p>
    <w:p w14:paraId="51F39200" w14:textId="77777777" w:rsidR="00223475" w:rsidRDefault="00223475" w:rsidP="00223475">
      <w:pPr>
        <w:pStyle w:val="BodyText"/>
        <w:numPr>
          <w:ilvl w:val="0"/>
          <w:numId w:val="12"/>
        </w:numPr>
        <w:suppressAutoHyphens/>
        <w:spacing w:after="140" w:line="276" w:lineRule="auto"/>
      </w:pPr>
      <w:r>
        <w:t>Evaluation of AI-based technology, with proposed scope:</w:t>
      </w:r>
    </w:p>
    <w:p w14:paraId="0834E292" w14:textId="77777777" w:rsidR="00223475" w:rsidRDefault="00223475" w:rsidP="006348B6">
      <w:pPr>
        <w:pStyle w:val="BodyText"/>
        <w:numPr>
          <w:ilvl w:val="0"/>
          <w:numId w:val="13"/>
        </w:numPr>
        <w:suppressAutoHyphens/>
        <w:spacing w:after="0" w:line="276" w:lineRule="auto"/>
        <w:jc w:val="both"/>
      </w:pPr>
      <w:r>
        <w:t>To examine and propose AI-specific Threats, Organization Security Policies, Assumptions, and Security Objectives for various types of AI attack types and techniques.  The scope will be further defined/refined if the project is started.</w:t>
      </w:r>
    </w:p>
    <w:p w14:paraId="6FE4B9FA" w14:textId="77777777" w:rsidR="00223475" w:rsidRDefault="00223475" w:rsidP="006348B6">
      <w:pPr>
        <w:pStyle w:val="BodyText"/>
        <w:numPr>
          <w:ilvl w:val="0"/>
          <w:numId w:val="13"/>
        </w:numPr>
        <w:suppressAutoHyphens/>
        <w:spacing w:after="0" w:line="276" w:lineRule="auto"/>
        <w:jc w:val="both"/>
      </w:pPr>
      <w:r>
        <w:t>To develop extended AI-specific Security Functional Requirements (AI-SFRs) and AI-specific Security Assurance Requirements (AI-SARs) to counter the identified AI attack types and techniques.</w:t>
      </w:r>
    </w:p>
    <w:p w14:paraId="34BF9BD7" w14:textId="77777777" w:rsidR="00223475" w:rsidRDefault="00223475" w:rsidP="006348B6">
      <w:pPr>
        <w:pStyle w:val="BodyText"/>
        <w:numPr>
          <w:ilvl w:val="0"/>
          <w:numId w:val="13"/>
        </w:numPr>
        <w:suppressAutoHyphens/>
        <w:spacing w:after="0" w:line="276" w:lineRule="auto"/>
        <w:jc w:val="both"/>
      </w:pPr>
      <w:r>
        <w:t>To develop evaluation methodology to verify the efficiency and sufficiency of the AI-SFRs and AI- SARs.</w:t>
      </w:r>
    </w:p>
    <w:p w14:paraId="0B031D77" w14:textId="118E1D79" w:rsidR="0070677D" w:rsidRDefault="0070677D" w:rsidP="0070677D">
      <w:pPr>
        <w:pStyle w:val="BodyText"/>
        <w:numPr>
          <w:ilvl w:val="0"/>
          <w:numId w:val="12"/>
        </w:numPr>
        <w:suppressAutoHyphens/>
        <w:spacing w:after="140" w:line="276" w:lineRule="auto"/>
      </w:pPr>
      <w:r>
        <w:t>Support for customized or multipurpose evaluation:</w:t>
      </w:r>
    </w:p>
    <w:p w14:paraId="4E5CC218" w14:textId="0C0DE0BA" w:rsidR="00223475" w:rsidRDefault="00F412D1" w:rsidP="006348B6">
      <w:pPr>
        <w:pStyle w:val="BodyText"/>
        <w:numPr>
          <w:ilvl w:val="0"/>
          <w:numId w:val="13"/>
        </w:numPr>
        <w:suppressAutoHyphens/>
        <w:spacing w:after="0" w:line="276" w:lineRule="auto"/>
        <w:jc w:val="both"/>
      </w:pPr>
      <w:r w:rsidRPr="00F412D1">
        <w:t xml:space="preserve">A review of </w:t>
      </w:r>
      <w:r>
        <w:t xml:space="preserve">cybersecurity requirements and </w:t>
      </w:r>
      <w:r w:rsidRPr="00F412D1">
        <w:t>related evaluation methodologies with a view to provide recommendations on the following actions</w:t>
      </w:r>
      <w:r>
        <w:t>.</w:t>
      </w:r>
    </w:p>
    <w:p w14:paraId="56C31DE4" w14:textId="0B72EAF5" w:rsidR="00F412D1" w:rsidRDefault="00F412D1" w:rsidP="006348B6">
      <w:pPr>
        <w:pStyle w:val="BodyText"/>
        <w:numPr>
          <w:ilvl w:val="0"/>
          <w:numId w:val="13"/>
        </w:numPr>
        <w:suppressAutoHyphens/>
        <w:spacing w:after="0" w:line="276" w:lineRule="auto"/>
        <w:jc w:val="both"/>
      </w:pPr>
      <w:r w:rsidRPr="00F412D1">
        <w:t>A review of c</w:t>
      </w:r>
      <w:r>
        <w:t>ybersecurity evaluation and certification process.</w:t>
      </w:r>
    </w:p>
    <w:p w14:paraId="0AB1509C" w14:textId="749BB3A4" w:rsidR="00F412D1" w:rsidRDefault="00F412D1" w:rsidP="006348B6">
      <w:pPr>
        <w:pStyle w:val="BodyText"/>
        <w:numPr>
          <w:ilvl w:val="0"/>
          <w:numId w:val="13"/>
        </w:numPr>
        <w:suppressAutoHyphens/>
        <w:spacing w:after="0" w:line="276" w:lineRule="auto"/>
        <w:jc w:val="both"/>
      </w:pPr>
      <w:r>
        <w:t>An analysis of reusability.</w:t>
      </w:r>
    </w:p>
    <w:p w14:paraId="7299FCA9" w14:textId="180173E4" w:rsidR="00223475" w:rsidRPr="003E28A7" w:rsidRDefault="00223475" w:rsidP="006348B6">
      <w:pPr>
        <w:pStyle w:val="BodyText"/>
        <w:numPr>
          <w:ilvl w:val="0"/>
          <w:numId w:val="13"/>
        </w:numPr>
        <w:suppressAutoHyphens/>
        <w:spacing w:after="0" w:line="276" w:lineRule="auto"/>
        <w:jc w:val="both"/>
      </w:pPr>
      <w:r>
        <w:t>The provision of a report and recommendations for future standardization work.</w:t>
      </w:r>
    </w:p>
    <w:p w14:paraId="187ECCCB" w14:textId="77777777" w:rsidR="00223475" w:rsidRDefault="00223475" w:rsidP="00223475">
      <w:pPr>
        <w:rPr>
          <w:highlight w:val="yellow"/>
        </w:rPr>
      </w:pPr>
    </w:p>
    <w:p w14:paraId="6DA33E72" w14:textId="10EA47EC" w:rsidR="00223475" w:rsidRDefault="00223475" w:rsidP="00971A6B">
      <w:pPr>
        <w:pStyle w:val="MSGENFONTSTYLENAMETEMPLATEROLENUMBERMSGENFONTSTYLENAMEBYROLETEXT20"/>
        <w:shd w:val="clear" w:color="auto" w:fill="auto"/>
        <w:spacing w:before="0" w:after="280" w:line="274" w:lineRule="exact"/>
        <w:ind w:left="320" w:firstLine="0"/>
      </w:pPr>
      <w:r>
        <w:t xml:space="preserve">as experts in evaluation and certification the </w:t>
      </w:r>
      <w:r w:rsidR="00AE44F6">
        <w:t>CCUF</w:t>
      </w:r>
      <w:r>
        <w:t xml:space="preserve"> may wish to provide input (or encourage evaluation labs to provide input) for the call for contributions involved in these.</w:t>
      </w:r>
    </w:p>
    <w:p w14:paraId="2A9F7EB2" w14:textId="77777777" w:rsidR="00223475" w:rsidRPr="00223475" w:rsidRDefault="00223475" w:rsidP="00223475">
      <w:pPr>
        <w:pStyle w:val="Heading1"/>
        <w:rPr>
          <w:b/>
          <w:bCs/>
        </w:rPr>
      </w:pPr>
      <w:r w:rsidRPr="00223475">
        <w:rPr>
          <w:b/>
          <w:bCs/>
        </w:rPr>
        <w:t xml:space="preserve">EU developments </w:t>
      </w:r>
      <w:proofErr w:type="gramStart"/>
      <w:r w:rsidRPr="00223475">
        <w:rPr>
          <w:b/>
          <w:bCs/>
        </w:rPr>
        <w:t>in the area of</w:t>
      </w:r>
      <w:proofErr w:type="gramEnd"/>
      <w:r w:rsidRPr="00223475">
        <w:rPr>
          <w:b/>
          <w:bCs/>
        </w:rPr>
        <w:t xml:space="preserve"> cybersecurity evaluation methodologies</w:t>
      </w:r>
    </w:p>
    <w:p w14:paraId="2EC5CB99" w14:textId="71C39045" w:rsidR="008719FF" w:rsidRPr="00223475" w:rsidRDefault="00223475" w:rsidP="00971A6B">
      <w:pPr>
        <w:pStyle w:val="MSGENFONTSTYLENAMETEMPLATEROLENUMBERMSGENFONTSTYLENAMEBYROLETEXT20"/>
        <w:shd w:val="clear" w:color="auto" w:fill="auto"/>
        <w:spacing w:before="0" w:after="280" w:line="274" w:lineRule="exact"/>
        <w:ind w:left="320" w:firstLine="0"/>
      </w:pPr>
      <w:r>
        <w:t xml:space="preserve">The working group was briefed on two EU developments that have relevance to international </w:t>
      </w:r>
      <w:r w:rsidR="00F412D1">
        <w:t>standardization</w:t>
      </w:r>
      <w:r>
        <w:t xml:space="preserve"> of security assurance: EN 17640 </w:t>
      </w:r>
      <w:r w:rsidR="006607BA">
        <w:t>“</w:t>
      </w:r>
      <w:r>
        <w:t>Fixed-time cybersecurity evaluation methodology for ICT products</w:t>
      </w:r>
      <w:r w:rsidR="006607BA">
        <w:t>”</w:t>
      </w:r>
      <w:r>
        <w:t xml:space="preserve"> and EN 17927 </w:t>
      </w:r>
      <w:r w:rsidR="006607BA">
        <w:t>“</w:t>
      </w:r>
      <w:r>
        <w:t>Security Evaluation Standard for IoT Platforms</w:t>
      </w:r>
      <w:r w:rsidR="006607BA">
        <w:t>”</w:t>
      </w:r>
      <w:r>
        <w:t>.</w:t>
      </w:r>
    </w:p>
    <w:p w14:paraId="444CF6A4" w14:textId="3FC56CAF" w:rsidR="003127E2" w:rsidRPr="00AD150B" w:rsidRDefault="003127E2" w:rsidP="003127E2">
      <w:pPr>
        <w:pStyle w:val="Heading1"/>
        <w:rPr>
          <w:b/>
          <w:bCs/>
        </w:rPr>
      </w:pPr>
      <w:r>
        <w:rPr>
          <w:b/>
          <w:bCs/>
        </w:rPr>
        <w:t>Notice of p</w:t>
      </w:r>
      <w:r w:rsidRPr="00AD150B">
        <w:rPr>
          <w:b/>
          <w:bCs/>
        </w:rPr>
        <w:t>ublication</w:t>
      </w:r>
    </w:p>
    <w:p w14:paraId="579EB84F" w14:textId="77777777" w:rsidR="003127E2" w:rsidRDefault="003127E2" w:rsidP="00996569">
      <w:pPr>
        <w:pStyle w:val="MSGENFONTSTYLENAMETEMPLATEROLENUMBERMSGENFONTSTYLENAMEBYROLETEXT20"/>
        <w:shd w:val="clear" w:color="auto" w:fill="auto"/>
        <w:spacing w:before="0" w:after="0" w:line="274" w:lineRule="exact"/>
        <w:ind w:left="320" w:firstLine="0"/>
      </w:pPr>
      <w:r>
        <w:t xml:space="preserve">The followings </w:t>
      </w:r>
      <w:r w:rsidRPr="00CA6BA8">
        <w:t>ha</w:t>
      </w:r>
      <w:r>
        <w:t>ve</w:t>
      </w:r>
      <w:r w:rsidRPr="00CA6BA8">
        <w:t xml:space="preserve"> been published and is now available through the National</w:t>
      </w:r>
      <w:r>
        <w:t xml:space="preserve"> </w:t>
      </w:r>
      <w:r w:rsidRPr="00CA6BA8">
        <w:t xml:space="preserve">Standard Bodies, </w:t>
      </w:r>
      <w:proofErr w:type="gramStart"/>
      <w:r w:rsidRPr="00CA6BA8">
        <w:t>ISO</w:t>
      </w:r>
      <w:proofErr w:type="gramEnd"/>
      <w:r>
        <w:t xml:space="preserve"> and </w:t>
      </w:r>
      <w:r w:rsidRPr="00CA6BA8">
        <w:t>IEC</w:t>
      </w:r>
      <w:r>
        <w:t>.</w:t>
      </w:r>
    </w:p>
    <w:p w14:paraId="712F6AE9" w14:textId="79DE8FE9" w:rsidR="008719FF" w:rsidRPr="008719FF" w:rsidRDefault="008719FF" w:rsidP="008719FF">
      <w:pPr>
        <w:pStyle w:val="MSGENFONTSTYLENAMETEMPLATEROLENUMBERMSGENFONTSTYLENAMEBYROLETEXT20"/>
        <w:numPr>
          <w:ilvl w:val="0"/>
          <w:numId w:val="6"/>
        </w:numPr>
        <w:shd w:val="clear" w:color="auto" w:fill="auto"/>
        <w:spacing w:before="0" w:after="0" w:line="274" w:lineRule="exact"/>
      </w:pPr>
      <w:r w:rsidRPr="008719FF">
        <w:t xml:space="preserve">ISO/IEC TR 5891:2024 Information security, </w:t>
      </w:r>
      <w:proofErr w:type="gramStart"/>
      <w:r w:rsidRPr="008719FF">
        <w:t>cybersecurity</w:t>
      </w:r>
      <w:proofErr w:type="gramEnd"/>
      <w:r w:rsidRPr="008719FF">
        <w:t xml:space="preserve"> and privacy protection — Hardware monitoring technology for hardware security assessment</w:t>
      </w:r>
    </w:p>
    <w:p w14:paraId="0B281DDD" w14:textId="362CDC61" w:rsidR="008719FF" w:rsidRPr="008719FF" w:rsidRDefault="008719FF" w:rsidP="008719FF">
      <w:pPr>
        <w:pStyle w:val="MSGENFONTSTYLENAMETEMPLATEROLENUMBERMSGENFONTSTYLENAMEBYROLETEXT20"/>
        <w:numPr>
          <w:ilvl w:val="0"/>
          <w:numId w:val="6"/>
        </w:numPr>
        <w:shd w:val="clear" w:color="auto" w:fill="auto"/>
        <w:spacing w:before="0" w:after="0" w:line="274" w:lineRule="exact"/>
      </w:pPr>
      <w:r w:rsidRPr="008719FF">
        <w:t xml:space="preserve">ISO/IEC TS 9569:2023 Information security, </w:t>
      </w:r>
      <w:proofErr w:type="gramStart"/>
      <w:r w:rsidRPr="008719FF">
        <w:t>cybersecurity</w:t>
      </w:r>
      <w:proofErr w:type="gramEnd"/>
      <w:r w:rsidRPr="008719FF">
        <w:t xml:space="preserve"> and privacy protection — Evaluation criteria for IT security — Patch Management Extension for the ISO/IEC 15408 series and ISO/IEC 18045</w:t>
      </w:r>
    </w:p>
    <w:p w14:paraId="77049E1C" w14:textId="457707DB" w:rsidR="008719FF" w:rsidRPr="008719FF" w:rsidRDefault="008719FF" w:rsidP="008719FF">
      <w:pPr>
        <w:pStyle w:val="MSGENFONTSTYLENAMETEMPLATEROLENUMBERMSGENFONTSTYLENAMEBYROLETEXT20"/>
        <w:numPr>
          <w:ilvl w:val="0"/>
          <w:numId w:val="6"/>
        </w:numPr>
        <w:shd w:val="clear" w:color="auto" w:fill="auto"/>
        <w:spacing w:before="0" w:after="0" w:line="274" w:lineRule="exact"/>
      </w:pPr>
      <w:r w:rsidRPr="008719FF">
        <w:t>ISO/IEC 17825:2024 Information technology — Security techniques — Testing methods for the mitigation of non-invasive attack classes against cryptographic modules</w:t>
      </w:r>
    </w:p>
    <w:p w14:paraId="1E7BA622" w14:textId="549E5875" w:rsidR="008719FF" w:rsidRDefault="008719FF" w:rsidP="008719FF">
      <w:pPr>
        <w:pStyle w:val="MSGENFONTSTYLENAMETEMPLATEROLENUMBERMSGENFONTSTYLENAMEBYROLETEXT20"/>
        <w:numPr>
          <w:ilvl w:val="0"/>
          <w:numId w:val="6"/>
        </w:numPr>
        <w:shd w:val="clear" w:color="auto" w:fill="auto"/>
        <w:spacing w:before="0" w:after="0" w:line="274" w:lineRule="exact"/>
      </w:pPr>
      <w:r w:rsidRPr="008719FF">
        <w:t xml:space="preserve">ISO/IEC TS 24462:2024 Information security, cybersecurity and privacy protection — Ontology building blocks for security and risk </w:t>
      </w:r>
      <w:proofErr w:type="gramStart"/>
      <w:r w:rsidRPr="008719FF">
        <w:t>assessment</w:t>
      </w:r>
      <w:proofErr w:type="gramEnd"/>
    </w:p>
    <w:p w14:paraId="31D52ED1" w14:textId="210F0F41" w:rsidR="00AC38A4" w:rsidRDefault="00AC38A4" w:rsidP="00AC38A4">
      <w:pPr>
        <w:pStyle w:val="Heading1"/>
        <w:rPr>
          <w:b/>
          <w:bCs/>
        </w:rPr>
      </w:pPr>
      <w:r>
        <w:rPr>
          <w:b/>
          <w:bCs/>
        </w:rPr>
        <w:t>Future meeting</w:t>
      </w:r>
      <w:r w:rsidR="00121DA1">
        <w:rPr>
          <w:b/>
          <w:bCs/>
        </w:rPr>
        <w:t>s</w:t>
      </w:r>
    </w:p>
    <w:p w14:paraId="620743B0" w14:textId="50F67A23" w:rsidR="00121DA1" w:rsidRPr="00121DA1" w:rsidRDefault="00121DA1" w:rsidP="00E54950">
      <w:pPr>
        <w:pStyle w:val="MSGENFONTSTYLENAMETEMPLATEROLENUMBERMSGENFONTSTYLENAMEBYROLETEXT20"/>
        <w:shd w:val="clear" w:color="auto" w:fill="auto"/>
        <w:spacing w:before="0" w:after="0" w:line="274" w:lineRule="exact"/>
        <w:ind w:left="320" w:firstLine="0"/>
      </w:pPr>
      <w:r w:rsidRPr="00B44F21">
        <w:t>WG 3</w:t>
      </w:r>
      <w:r w:rsidRPr="00121DA1">
        <w:t xml:space="preserve"> includes information regarding its future meetings and would like to inform </w:t>
      </w:r>
      <w:r w:rsidR="00B44F21" w:rsidRPr="00B44F21">
        <w:t xml:space="preserve">the CCUF </w:t>
      </w:r>
      <w:r w:rsidRPr="00121DA1">
        <w:t xml:space="preserve">of the following events planned for </w:t>
      </w:r>
      <w:r w:rsidR="00F80FC4">
        <w:t>2024</w:t>
      </w:r>
      <w:r w:rsidRPr="00121DA1">
        <w:t>.</w:t>
      </w:r>
    </w:p>
    <w:p w14:paraId="14D31718" w14:textId="77777777" w:rsidR="00E54950" w:rsidRPr="00E54950" w:rsidRDefault="00293887" w:rsidP="00E54950">
      <w:pPr>
        <w:pStyle w:val="ListParagraph"/>
        <w:numPr>
          <w:ilvl w:val="0"/>
          <w:numId w:val="10"/>
        </w:numPr>
        <w:tabs>
          <w:tab w:val="left" w:pos="1038"/>
        </w:tabs>
        <w:spacing w:before="240" w:line="360" w:lineRule="auto"/>
        <w:rPr>
          <w:color w:val="auto"/>
          <w:lang w:bidi="ar-SA"/>
        </w:rPr>
      </w:pPr>
      <w:r w:rsidRPr="00E328B5">
        <w:rPr>
          <w:color w:val="auto"/>
          <w:lang w:bidi="ar-SA"/>
        </w:rPr>
        <w:t xml:space="preserve">The </w:t>
      </w:r>
      <w:r w:rsidR="00DB1420">
        <w:t>8</w:t>
      </w:r>
      <w:r w:rsidR="0015349B">
        <w:t>4</w:t>
      </w:r>
      <w:r w:rsidR="00AB1E3B" w:rsidRPr="00E328B5">
        <w:rPr>
          <w:vertAlign w:val="superscript"/>
        </w:rPr>
        <w:t>th</w:t>
      </w:r>
      <w:r w:rsidR="00F37481">
        <w:t xml:space="preserve"> </w:t>
      </w:r>
      <w:r w:rsidR="00AB1E3B">
        <w:t xml:space="preserve">ISO/IEC </w:t>
      </w:r>
      <w:r w:rsidR="00B44F21">
        <w:t>JTC 1/SC 27/WG 3 meeting</w:t>
      </w:r>
    </w:p>
    <w:p w14:paraId="4BBC99D8" w14:textId="4C58F868" w:rsidR="00121DA1" w:rsidRDefault="00E54950" w:rsidP="00E54950">
      <w:pPr>
        <w:pStyle w:val="ListParagraph"/>
        <w:numPr>
          <w:ilvl w:val="1"/>
          <w:numId w:val="10"/>
        </w:numPr>
        <w:tabs>
          <w:tab w:val="left" w:pos="1038"/>
        </w:tabs>
        <w:spacing w:before="240" w:line="360" w:lineRule="auto"/>
        <w:rPr>
          <w:color w:val="auto"/>
          <w:lang w:bidi="ar-SA"/>
        </w:rPr>
      </w:pPr>
      <w:r>
        <w:rPr>
          <w:color w:val="auto"/>
          <w:lang w:bidi="ar-SA"/>
        </w:rPr>
        <w:t>Date:</w:t>
      </w:r>
      <w:r w:rsidR="006348B6">
        <w:t xml:space="preserve"> </w:t>
      </w:r>
      <w:bookmarkStart w:id="3" w:name="_Hlk163836167"/>
      <w:r>
        <w:t>30</w:t>
      </w:r>
      <w:r w:rsidRPr="00E54950">
        <w:rPr>
          <w:vertAlign w:val="superscript"/>
        </w:rPr>
        <w:t>th</w:t>
      </w:r>
      <w:r>
        <w:t xml:space="preserve"> September - 4</w:t>
      </w:r>
      <w:r w:rsidRPr="00E54950">
        <w:rPr>
          <w:vertAlign w:val="superscript"/>
        </w:rPr>
        <w:t>th</w:t>
      </w:r>
      <w:r>
        <w:t xml:space="preserve"> </w:t>
      </w:r>
      <w:bookmarkEnd w:id="3"/>
      <w:r w:rsidR="000B71B5" w:rsidRPr="00E328B5">
        <w:rPr>
          <w:color w:val="auto"/>
          <w:lang w:bidi="ar-SA"/>
        </w:rPr>
        <w:t>October</w:t>
      </w:r>
      <w:r w:rsidR="000B71B5">
        <w:rPr>
          <w:color w:val="auto"/>
          <w:lang w:bidi="ar-SA"/>
        </w:rPr>
        <w:t xml:space="preserve"> </w:t>
      </w:r>
      <w:r w:rsidR="000B71B5" w:rsidRPr="000B71B5">
        <w:rPr>
          <w:color w:val="auto"/>
          <w:lang w:bidi="ar-SA"/>
        </w:rPr>
        <w:t>2024</w:t>
      </w:r>
    </w:p>
    <w:p w14:paraId="2F6FE2F9" w14:textId="33559584" w:rsidR="005F2AD8" w:rsidRPr="00293887" w:rsidRDefault="005F2AD8" w:rsidP="005C3F67">
      <w:pPr>
        <w:pStyle w:val="Heading1"/>
        <w:rPr>
          <w:b/>
          <w:bCs/>
        </w:rPr>
      </w:pPr>
      <w:r w:rsidRPr="00293887">
        <w:rPr>
          <w:b/>
          <w:bCs/>
        </w:rPr>
        <w:t>Attachments</w:t>
      </w:r>
    </w:p>
    <w:p w14:paraId="385E4281" w14:textId="47965B6D" w:rsidR="009F3892" w:rsidRDefault="0063606C" w:rsidP="00E328B5">
      <w:pPr>
        <w:pStyle w:val="MSGENFONTSTYLENAMETEMPLATEROLENUMBERMSGENFONTSTYLENAMEBYROLETEXT20"/>
        <w:numPr>
          <w:ilvl w:val="0"/>
          <w:numId w:val="9"/>
        </w:numPr>
        <w:shd w:val="clear" w:color="auto" w:fill="auto"/>
        <w:spacing w:before="0" w:after="280" w:line="274" w:lineRule="exact"/>
      </w:pPr>
      <w:r w:rsidRPr="00293887">
        <w:t xml:space="preserve">ISO/IEC JTC 1/SC 27/WG 3 Recommendations, </w:t>
      </w:r>
      <w:r w:rsidR="00F80FC4">
        <w:t>8</w:t>
      </w:r>
      <w:r w:rsidR="0015349B">
        <w:t>3</w:t>
      </w:r>
      <w:r w:rsidR="0015349B">
        <w:rPr>
          <w:vertAlign w:val="superscript"/>
        </w:rPr>
        <w:t>rd</w:t>
      </w:r>
      <w:r w:rsidR="00146414" w:rsidRPr="00293887">
        <w:t xml:space="preserve"> </w:t>
      </w:r>
      <w:r w:rsidRPr="00293887">
        <w:t>Meeting</w:t>
      </w:r>
    </w:p>
    <w:p w14:paraId="50A8B260" w14:textId="2AD48C1A" w:rsidR="00DB1420" w:rsidRPr="00293887" w:rsidRDefault="009F3892" w:rsidP="00DB1420">
      <w:pPr>
        <w:pStyle w:val="MSGENFONTSTYLENAMETEMPLATEROLENUMBERMSGENFONTSTYLENAMEBYROLETEXT20"/>
        <w:shd w:val="clear" w:color="auto" w:fill="auto"/>
        <w:spacing w:before="0" w:after="280" w:line="274" w:lineRule="exact"/>
        <w:ind w:firstLine="0"/>
      </w:pPr>
      <w:r>
        <w:lastRenderedPageBreak/>
        <w:t>Regards,</w:t>
      </w:r>
      <w:r>
        <w:br/>
      </w:r>
      <w:r w:rsidR="001A3FEB">
        <w:br/>
      </w:r>
      <w:r w:rsidR="00DB1420">
        <w:t>Liaison Officer from SC 27/WG 3 to the CCUF</w:t>
      </w:r>
      <w:r>
        <w:br/>
      </w:r>
      <w:r w:rsidR="00DB1420">
        <w:t>Kwangwoo Lee</w:t>
      </w:r>
    </w:p>
    <w:sectPr w:rsidR="00DB1420" w:rsidRPr="00293887" w:rsidSect="00CF75D3">
      <w:pgSz w:w="11900" w:h="16840"/>
      <w:pgMar w:top="940" w:right="1109" w:bottom="919" w:left="1105" w:header="0"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EF75E" w14:textId="77777777" w:rsidR="00CF75D3" w:rsidRDefault="00CF75D3">
      <w:r>
        <w:separator/>
      </w:r>
    </w:p>
  </w:endnote>
  <w:endnote w:type="continuationSeparator" w:id="0">
    <w:p w14:paraId="47A466C4" w14:textId="77777777" w:rsidR="00CF75D3" w:rsidRDefault="00CF7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Calibri"/>
    <w:charset w:val="01"/>
    <w:family w:val="auto"/>
    <w:pitch w:val="variable"/>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1"/>
    <w:family w:val="auto"/>
    <w:pitch w:val="variable"/>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4FFEC" w14:textId="77777777" w:rsidR="00CF75D3" w:rsidRDefault="00CF75D3"/>
  </w:footnote>
  <w:footnote w:type="continuationSeparator" w:id="0">
    <w:p w14:paraId="7DF4F76A" w14:textId="77777777" w:rsidR="00CF75D3" w:rsidRDefault="00CF75D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63738F"/>
    <w:multiLevelType w:val="hybridMultilevel"/>
    <w:tmpl w:val="1AD4B8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D450E1"/>
    <w:multiLevelType w:val="multilevel"/>
    <w:tmpl w:val="03A093AE"/>
    <w:lvl w:ilvl="0">
      <w:start w:val="1"/>
      <w:numFmt w:val="decimal"/>
      <w:pStyle w:val="subsubhea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DF65258"/>
    <w:multiLevelType w:val="multilevel"/>
    <w:tmpl w:val="0DF65258"/>
    <w:lvl w:ilvl="0">
      <w:start w:val="1"/>
      <w:numFmt w:val="bullet"/>
      <w:pStyle w:val="bullet"/>
      <w:lvlText w:val=""/>
      <w:lvlJc w:val="left"/>
      <w:pPr>
        <w:tabs>
          <w:tab w:val="left"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903FA9"/>
    <w:multiLevelType w:val="hybridMultilevel"/>
    <w:tmpl w:val="E43A14F8"/>
    <w:lvl w:ilvl="0" w:tplc="04090001">
      <w:start w:val="1"/>
      <w:numFmt w:val="bullet"/>
      <w:lvlText w:val=""/>
      <w:lvlJc w:val="left"/>
      <w:pPr>
        <w:ind w:left="680" w:hanging="360"/>
      </w:pPr>
      <w:rPr>
        <w:rFonts w:ascii="Symbol" w:hAnsi="Symbol"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5" w15:restartNumberingAfterBreak="0">
    <w:nsid w:val="21446114"/>
    <w:multiLevelType w:val="multilevel"/>
    <w:tmpl w:val="15FCAE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516850"/>
    <w:multiLevelType w:val="hybridMultilevel"/>
    <w:tmpl w:val="3EDE2C4A"/>
    <w:lvl w:ilvl="0" w:tplc="0415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5996E64"/>
    <w:multiLevelType w:val="hybridMultilevel"/>
    <w:tmpl w:val="7520D644"/>
    <w:lvl w:ilvl="0" w:tplc="55201BFA">
      <w:start w:val="1"/>
      <w:numFmt w:val="bullet"/>
      <w:lvlText w:val=""/>
      <w:lvlJc w:val="left"/>
      <w:pPr>
        <w:ind w:left="1000" w:hanging="360"/>
      </w:pPr>
      <w:rPr>
        <w:rFonts w:ascii="Symbol" w:eastAsia="MS Mincho" w:hAnsi="Symbol" w:cs="Times New Roman"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8" w15:restartNumberingAfterBreak="0">
    <w:nsid w:val="3D163A37"/>
    <w:multiLevelType w:val="hybridMultilevel"/>
    <w:tmpl w:val="FEE2D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755EB5"/>
    <w:multiLevelType w:val="hybridMultilevel"/>
    <w:tmpl w:val="25209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612D58"/>
    <w:multiLevelType w:val="multilevel"/>
    <w:tmpl w:val="B274A58E"/>
    <w:lvl w:ilvl="0">
      <w:start w:val="1"/>
      <w:numFmt w:val="decimal"/>
      <w:lvlText w:val="%1."/>
      <w:lvlJc w:val="left"/>
      <w:pPr>
        <w:tabs>
          <w:tab w:val="num" w:pos="360"/>
        </w:tabs>
        <w:ind w:left="360" w:hanging="360"/>
      </w:pPr>
      <w:rPr>
        <w:rFonts w:hint="default"/>
        <w:b/>
        <w:sz w:val="22"/>
        <w:szCs w:val="22"/>
      </w:rPr>
    </w:lvl>
    <w:lvl w:ilvl="1">
      <w:start w:val="1"/>
      <w:numFmt w:val="decimal"/>
      <w:lvlText w:val="%1.%2"/>
      <w:lvlJc w:val="left"/>
      <w:pPr>
        <w:tabs>
          <w:tab w:val="num" w:pos="1425"/>
        </w:tabs>
        <w:ind w:left="1425" w:hanging="432"/>
      </w:pPr>
      <w:rPr>
        <w:rFonts w:hint="default"/>
        <w:b w:val="0"/>
        <w:sz w:val="22"/>
        <w:szCs w:val="22"/>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5A9556A9"/>
    <w:multiLevelType w:val="multilevel"/>
    <w:tmpl w:val="92E6EDD0"/>
    <w:lvl w:ilvl="0">
      <w:start w:val="1"/>
      <w:numFmt w:val="bullet"/>
      <w:lvlText w:val=""/>
      <w:lvlJc w:val="left"/>
      <w:pPr>
        <w:tabs>
          <w:tab w:val="num" w:pos="576"/>
        </w:tabs>
        <w:ind w:left="576" w:hanging="576"/>
      </w:pPr>
      <w:rPr>
        <w:rFonts w:ascii="Symbol" w:hAnsi="Symbol" w:cs="Symbol" w:hint="default"/>
        <w:sz w:val="18"/>
        <w:szCs w:val="18"/>
      </w:rPr>
    </w:lvl>
    <w:lvl w:ilvl="1">
      <w:start w:val="1"/>
      <w:numFmt w:val="bullet"/>
      <w:lvlText w:val="◦"/>
      <w:lvlJc w:val="left"/>
      <w:pPr>
        <w:tabs>
          <w:tab w:val="num" w:pos="1152"/>
        </w:tabs>
        <w:ind w:left="1152" w:hanging="576"/>
      </w:pPr>
      <w:rPr>
        <w:rFonts w:ascii="OpenSymbol" w:hAnsi="OpenSymbol" w:cs="OpenSymbol" w:hint="default"/>
        <w:sz w:val="18"/>
        <w:szCs w:val="18"/>
      </w:rPr>
    </w:lvl>
    <w:lvl w:ilvl="2">
      <w:start w:val="1"/>
      <w:numFmt w:val="bullet"/>
      <w:lvlText w:val="▪"/>
      <w:lvlJc w:val="left"/>
      <w:pPr>
        <w:tabs>
          <w:tab w:val="num" w:pos="1728"/>
        </w:tabs>
        <w:ind w:left="1728" w:hanging="576"/>
      </w:pPr>
      <w:rPr>
        <w:rFonts w:ascii="OpenSymbol" w:hAnsi="OpenSymbol" w:cs="OpenSymbol" w:hint="default"/>
        <w:sz w:val="18"/>
        <w:szCs w:val="18"/>
      </w:rPr>
    </w:lvl>
    <w:lvl w:ilvl="3">
      <w:start w:val="1"/>
      <w:numFmt w:val="bullet"/>
      <w:lvlText w:val=""/>
      <w:lvlJc w:val="left"/>
      <w:pPr>
        <w:tabs>
          <w:tab w:val="num" w:pos="2304"/>
        </w:tabs>
        <w:ind w:left="2304" w:hanging="576"/>
      </w:pPr>
      <w:rPr>
        <w:rFonts w:ascii="Symbol" w:hAnsi="Symbol" w:cs="Symbol" w:hint="default"/>
        <w:sz w:val="18"/>
        <w:szCs w:val="18"/>
      </w:rPr>
    </w:lvl>
    <w:lvl w:ilvl="4">
      <w:start w:val="1"/>
      <w:numFmt w:val="bullet"/>
      <w:lvlText w:val="◦"/>
      <w:lvlJc w:val="left"/>
      <w:pPr>
        <w:tabs>
          <w:tab w:val="num" w:pos="2880"/>
        </w:tabs>
        <w:ind w:left="2880" w:hanging="576"/>
      </w:pPr>
      <w:rPr>
        <w:rFonts w:ascii="OpenSymbol" w:hAnsi="OpenSymbol" w:cs="OpenSymbol" w:hint="default"/>
        <w:sz w:val="18"/>
        <w:szCs w:val="18"/>
      </w:rPr>
    </w:lvl>
    <w:lvl w:ilvl="5">
      <w:start w:val="1"/>
      <w:numFmt w:val="bullet"/>
      <w:lvlText w:val="▪"/>
      <w:lvlJc w:val="left"/>
      <w:pPr>
        <w:tabs>
          <w:tab w:val="num" w:pos="3456"/>
        </w:tabs>
        <w:ind w:left="3456" w:hanging="576"/>
      </w:pPr>
      <w:rPr>
        <w:rFonts w:ascii="OpenSymbol" w:hAnsi="OpenSymbol" w:cs="OpenSymbol" w:hint="default"/>
        <w:sz w:val="18"/>
        <w:szCs w:val="18"/>
      </w:rPr>
    </w:lvl>
    <w:lvl w:ilvl="6">
      <w:start w:val="1"/>
      <w:numFmt w:val="bullet"/>
      <w:lvlText w:val=""/>
      <w:lvlJc w:val="left"/>
      <w:pPr>
        <w:tabs>
          <w:tab w:val="num" w:pos="4032"/>
        </w:tabs>
        <w:ind w:left="4032" w:hanging="576"/>
      </w:pPr>
      <w:rPr>
        <w:rFonts w:ascii="Symbol" w:hAnsi="Symbol" w:cs="Symbol" w:hint="default"/>
        <w:sz w:val="18"/>
        <w:szCs w:val="18"/>
      </w:rPr>
    </w:lvl>
    <w:lvl w:ilvl="7">
      <w:start w:val="1"/>
      <w:numFmt w:val="bullet"/>
      <w:lvlText w:val="◦"/>
      <w:lvlJc w:val="left"/>
      <w:pPr>
        <w:tabs>
          <w:tab w:val="num" w:pos="4608"/>
        </w:tabs>
        <w:ind w:left="4608" w:hanging="576"/>
      </w:pPr>
      <w:rPr>
        <w:rFonts w:ascii="OpenSymbol" w:hAnsi="OpenSymbol" w:cs="OpenSymbol" w:hint="default"/>
        <w:sz w:val="18"/>
        <w:szCs w:val="18"/>
      </w:rPr>
    </w:lvl>
    <w:lvl w:ilvl="8">
      <w:start w:val="1"/>
      <w:numFmt w:val="bullet"/>
      <w:lvlText w:val="▪"/>
      <w:lvlJc w:val="left"/>
      <w:pPr>
        <w:tabs>
          <w:tab w:val="num" w:pos="5184"/>
        </w:tabs>
        <w:ind w:left="5184" w:hanging="576"/>
      </w:pPr>
      <w:rPr>
        <w:rFonts w:ascii="OpenSymbol" w:hAnsi="OpenSymbol" w:cs="OpenSymbol" w:hint="default"/>
        <w:sz w:val="18"/>
        <w:szCs w:val="18"/>
      </w:rPr>
    </w:lvl>
  </w:abstractNum>
  <w:abstractNum w:abstractNumId="12" w15:restartNumberingAfterBreak="0">
    <w:nsid w:val="5B406DF2"/>
    <w:multiLevelType w:val="hybridMultilevel"/>
    <w:tmpl w:val="575E2196"/>
    <w:lvl w:ilvl="0" w:tplc="04090001">
      <w:start w:val="1"/>
      <w:numFmt w:val="bullet"/>
      <w:lvlText w:val=""/>
      <w:lvlJc w:val="left"/>
      <w:pPr>
        <w:ind w:left="1040" w:hanging="360"/>
      </w:pPr>
      <w:rPr>
        <w:rFonts w:ascii="Symbol" w:hAnsi="Symbo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3" w15:restartNumberingAfterBreak="0">
    <w:nsid w:val="645C581D"/>
    <w:multiLevelType w:val="hybridMultilevel"/>
    <w:tmpl w:val="AB26504E"/>
    <w:lvl w:ilvl="0" w:tplc="55201BFA">
      <w:start w:val="1"/>
      <w:numFmt w:val="bullet"/>
      <w:lvlText w:val=""/>
      <w:lvlJc w:val="left"/>
      <w:pPr>
        <w:ind w:left="680" w:hanging="360"/>
      </w:pPr>
      <w:rPr>
        <w:rFonts w:ascii="Symbol" w:eastAsia="MS Mincho" w:hAnsi="Symbol" w:cs="Times New Roman" w:hint="default"/>
      </w:rPr>
    </w:lvl>
    <w:lvl w:ilvl="1" w:tplc="08090003" w:tentative="1">
      <w:start w:val="1"/>
      <w:numFmt w:val="bullet"/>
      <w:lvlText w:val="o"/>
      <w:lvlJc w:val="left"/>
      <w:pPr>
        <w:ind w:left="1400" w:hanging="360"/>
      </w:pPr>
      <w:rPr>
        <w:rFonts w:ascii="Courier New" w:hAnsi="Courier New" w:cs="Courier New" w:hint="default"/>
      </w:rPr>
    </w:lvl>
    <w:lvl w:ilvl="2" w:tplc="08090005" w:tentative="1">
      <w:start w:val="1"/>
      <w:numFmt w:val="bullet"/>
      <w:lvlText w:val=""/>
      <w:lvlJc w:val="left"/>
      <w:pPr>
        <w:ind w:left="2120" w:hanging="360"/>
      </w:pPr>
      <w:rPr>
        <w:rFonts w:ascii="Wingdings" w:hAnsi="Wingdings" w:hint="default"/>
      </w:rPr>
    </w:lvl>
    <w:lvl w:ilvl="3" w:tplc="08090001" w:tentative="1">
      <w:start w:val="1"/>
      <w:numFmt w:val="bullet"/>
      <w:lvlText w:val=""/>
      <w:lvlJc w:val="left"/>
      <w:pPr>
        <w:ind w:left="2840" w:hanging="360"/>
      </w:pPr>
      <w:rPr>
        <w:rFonts w:ascii="Symbol" w:hAnsi="Symbol" w:hint="default"/>
      </w:rPr>
    </w:lvl>
    <w:lvl w:ilvl="4" w:tplc="08090003" w:tentative="1">
      <w:start w:val="1"/>
      <w:numFmt w:val="bullet"/>
      <w:lvlText w:val="o"/>
      <w:lvlJc w:val="left"/>
      <w:pPr>
        <w:ind w:left="3560" w:hanging="360"/>
      </w:pPr>
      <w:rPr>
        <w:rFonts w:ascii="Courier New" w:hAnsi="Courier New" w:cs="Courier New" w:hint="default"/>
      </w:rPr>
    </w:lvl>
    <w:lvl w:ilvl="5" w:tplc="08090005" w:tentative="1">
      <w:start w:val="1"/>
      <w:numFmt w:val="bullet"/>
      <w:lvlText w:val=""/>
      <w:lvlJc w:val="left"/>
      <w:pPr>
        <w:ind w:left="4280" w:hanging="360"/>
      </w:pPr>
      <w:rPr>
        <w:rFonts w:ascii="Wingdings" w:hAnsi="Wingdings" w:hint="default"/>
      </w:rPr>
    </w:lvl>
    <w:lvl w:ilvl="6" w:tplc="08090001" w:tentative="1">
      <w:start w:val="1"/>
      <w:numFmt w:val="bullet"/>
      <w:lvlText w:val=""/>
      <w:lvlJc w:val="left"/>
      <w:pPr>
        <w:ind w:left="5000" w:hanging="360"/>
      </w:pPr>
      <w:rPr>
        <w:rFonts w:ascii="Symbol" w:hAnsi="Symbol" w:hint="default"/>
      </w:rPr>
    </w:lvl>
    <w:lvl w:ilvl="7" w:tplc="08090003" w:tentative="1">
      <w:start w:val="1"/>
      <w:numFmt w:val="bullet"/>
      <w:lvlText w:val="o"/>
      <w:lvlJc w:val="left"/>
      <w:pPr>
        <w:ind w:left="5720" w:hanging="360"/>
      </w:pPr>
      <w:rPr>
        <w:rFonts w:ascii="Courier New" w:hAnsi="Courier New" w:cs="Courier New" w:hint="default"/>
      </w:rPr>
    </w:lvl>
    <w:lvl w:ilvl="8" w:tplc="08090005" w:tentative="1">
      <w:start w:val="1"/>
      <w:numFmt w:val="bullet"/>
      <w:lvlText w:val=""/>
      <w:lvlJc w:val="left"/>
      <w:pPr>
        <w:ind w:left="6440" w:hanging="360"/>
      </w:pPr>
      <w:rPr>
        <w:rFonts w:ascii="Wingdings" w:hAnsi="Wingdings" w:hint="default"/>
      </w:rPr>
    </w:lvl>
  </w:abstractNum>
  <w:abstractNum w:abstractNumId="14" w15:restartNumberingAfterBreak="0">
    <w:nsid w:val="7000077A"/>
    <w:multiLevelType w:val="hybridMultilevel"/>
    <w:tmpl w:val="EC96BFD6"/>
    <w:lvl w:ilvl="0" w:tplc="878694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8949766">
    <w:abstractNumId w:val="5"/>
  </w:num>
  <w:num w:numId="2" w16cid:durableId="511073726">
    <w:abstractNumId w:val="0"/>
  </w:num>
  <w:num w:numId="3" w16cid:durableId="78403969">
    <w:abstractNumId w:val="2"/>
  </w:num>
  <w:num w:numId="4" w16cid:durableId="603149214">
    <w:abstractNumId w:val="8"/>
  </w:num>
  <w:num w:numId="5" w16cid:durableId="692266117">
    <w:abstractNumId w:val="11"/>
  </w:num>
  <w:num w:numId="6" w16cid:durableId="1300501062">
    <w:abstractNumId w:val="13"/>
  </w:num>
  <w:num w:numId="7" w16cid:durableId="193691174">
    <w:abstractNumId w:val="10"/>
  </w:num>
  <w:num w:numId="8" w16cid:durableId="374238452">
    <w:abstractNumId w:val="4"/>
  </w:num>
  <w:num w:numId="9" w16cid:durableId="1067261108">
    <w:abstractNumId w:val="12"/>
  </w:num>
  <w:num w:numId="10" w16cid:durableId="26570405">
    <w:abstractNumId w:val="1"/>
  </w:num>
  <w:num w:numId="11" w16cid:durableId="1905136441">
    <w:abstractNumId w:val="7"/>
  </w:num>
  <w:num w:numId="12" w16cid:durableId="1089036437">
    <w:abstractNumId w:val="14"/>
  </w:num>
  <w:num w:numId="13" w16cid:durableId="13844084">
    <w:abstractNumId w:val="6"/>
  </w:num>
  <w:num w:numId="14" w16cid:durableId="381368661">
    <w:abstractNumId w:val="9"/>
  </w:num>
  <w:num w:numId="15" w16cid:durableId="17536194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20"/>
  <w:drawingGridHorizontalSpacing w:val="181"/>
  <w:drawingGridVerticalSpacing w:val="18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4CC"/>
    <w:rsid w:val="0001067C"/>
    <w:rsid w:val="00013DF3"/>
    <w:rsid w:val="00016668"/>
    <w:rsid w:val="00020F24"/>
    <w:rsid w:val="00037FC3"/>
    <w:rsid w:val="0004513E"/>
    <w:rsid w:val="000837C2"/>
    <w:rsid w:val="00093551"/>
    <w:rsid w:val="000A728D"/>
    <w:rsid w:val="000B5E0E"/>
    <w:rsid w:val="000B71B5"/>
    <w:rsid w:val="000E4FF3"/>
    <w:rsid w:val="00121DA1"/>
    <w:rsid w:val="00124E7B"/>
    <w:rsid w:val="00146414"/>
    <w:rsid w:val="0015349B"/>
    <w:rsid w:val="00160ECA"/>
    <w:rsid w:val="001749B7"/>
    <w:rsid w:val="0019002E"/>
    <w:rsid w:val="001929E1"/>
    <w:rsid w:val="001A2902"/>
    <w:rsid w:val="001A3FEB"/>
    <w:rsid w:val="001B086A"/>
    <w:rsid w:val="0022114C"/>
    <w:rsid w:val="002219D7"/>
    <w:rsid w:val="00223475"/>
    <w:rsid w:val="00241C89"/>
    <w:rsid w:val="00256B01"/>
    <w:rsid w:val="0027248A"/>
    <w:rsid w:val="00272D66"/>
    <w:rsid w:val="00274308"/>
    <w:rsid w:val="00283835"/>
    <w:rsid w:val="00293887"/>
    <w:rsid w:val="002A144B"/>
    <w:rsid w:val="002B139E"/>
    <w:rsid w:val="002B20BC"/>
    <w:rsid w:val="002B7DBE"/>
    <w:rsid w:val="002C7648"/>
    <w:rsid w:val="002D51AE"/>
    <w:rsid w:val="002D73E2"/>
    <w:rsid w:val="002E1EBF"/>
    <w:rsid w:val="002E33DE"/>
    <w:rsid w:val="002E600C"/>
    <w:rsid w:val="002F127C"/>
    <w:rsid w:val="002F1E4B"/>
    <w:rsid w:val="00311E10"/>
    <w:rsid w:val="003127E2"/>
    <w:rsid w:val="0031283E"/>
    <w:rsid w:val="003209C1"/>
    <w:rsid w:val="0032583D"/>
    <w:rsid w:val="003364C3"/>
    <w:rsid w:val="00336607"/>
    <w:rsid w:val="00350DC5"/>
    <w:rsid w:val="00354629"/>
    <w:rsid w:val="0035617F"/>
    <w:rsid w:val="00357595"/>
    <w:rsid w:val="00372E9A"/>
    <w:rsid w:val="00374961"/>
    <w:rsid w:val="0038496D"/>
    <w:rsid w:val="00386087"/>
    <w:rsid w:val="0039180B"/>
    <w:rsid w:val="003A3E53"/>
    <w:rsid w:val="003A40BF"/>
    <w:rsid w:val="003A5145"/>
    <w:rsid w:val="003D13CA"/>
    <w:rsid w:val="003D76AD"/>
    <w:rsid w:val="003F05A8"/>
    <w:rsid w:val="003F6907"/>
    <w:rsid w:val="004144B8"/>
    <w:rsid w:val="00414E55"/>
    <w:rsid w:val="00415650"/>
    <w:rsid w:val="004279F7"/>
    <w:rsid w:val="004356F8"/>
    <w:rsid w:val="0044056E"/>
    <w:rsid w:val="00463BC6"/>
    <w:rsid w:val="00472E4A"/>
    <w:rsid w:val="00496B33"/>
    <w:rsid w:val="004A1AEE"/>
    <w:rsid w:val="004A1F86"/>
    <w:rsid w:val="004A35A9"/>
    <w:rsid w:val="004A4DCE"/>
    <w:rsid w:val="004E2D82"/>
    <w:rsid w:val="004E3AA8"/>
    <w:rsid w:val="004F286F"/>
    <w:rsid w:val="005033FB"/>
    <w:rsid w:val="00525EBB"/>
    <w:rsid w:val="005271AB"/>
    <w:rsid w:val="00533153"/>
    <w:rsid w:val="00546394"/>
    <w:rsid w:val="005510C2"/>
    <w:rsid w:val="00560E38"/>
    <w:rsid w:val="00561D47"/>
    <w:rsid w:val="005650CA"/>
    <w:rsid w:val="00565750"/>
    <w:rsid w:val="0056582C"/>
    <w:rsid w:val="005735D8"/>
    <w:rsid w:val="00574E38"/>
    <w:rsid w:val="00584C2F"/>
    <w:rsid w:val="00592383"/>
    <w:rsid w:val="0059255E"/>
    <w:rsid w:val="00592A64"/>
    <w:rsid w:val="005B5789"/>
    <w:rsid w:val="005C3F67"/>
    <w:rsid w:val="005D6C2A"/>
    <w:rsid w:val="005D7691"/>
    <w:rsid w:val="005E02DE"/>
    <w:rsid w:val="005F2AD8"/>
    <w:rsid w:val="005F6FB1"/>
    <w:rsid w:val="00612744"/>
    <w:rsid w:val="00616F53"/>
    <w:rsid w:val="0062305E"/>
    <w:rsid w:val="0062565A"/>
    <w:rsid w:val="00631DF0"/>
    <w:rsid w:val="00634478"/>
    <w:rsid w:val="006348B6"/>
    <w:rsid w:val="0063606C"/>
    <w:rsid w:val="00640961"/>
    <w:rsid w:val="006422A9"/>
    <w:rsid w:val="006473B2"/>
    <w:rsid w:val="00655E52"/>
    <w:rsid w:val="006607BA"/>
    <w:rsid w:val="00665CF6"/>
    <w:rsid w:val="00667B09"/>
    <w:rsid w:val="0068176B"/>
    <w:rsid w:val="00683AB3"/>
    <w:rsid w:val="00690A44"/>
    <w:rsid w:val="00691807"/>
    <w:rsid w:val="00695E69"/>
    <w:rsid w:val="00697196"/>
    <w:rsid w:val="006A484B"/>
    <w:rsid w:val="006B74D7"/>
    <w:rsid w:val="006C52B6"/>
    <w:rsid w:val="00700C1B"/>
    <w:rsid w:val="007065C4"/>
    <w:rsid w:val="0070677D"/>
    <w:rsid w:val="00721481"/>
    <w:rsid w:val="00736BE3"/>
    <w:rsid w:val="0073766B"/>
    <w:rsid w:val="00742B05"/>
    <w:rsid w:val="0074546C"/>
    <w:rsid w:val="00763891"/>
    <w:rsid w:val="0079141C"/>
    <w:rsid w:val="007921F6"/>
    <w:rsid w:val="00796F1D"/>
    <w:rsid w:val="007A5D8F"/>
    <w:rsid w:val="007B7816"/>
    <w:rsid w:val="007C12F4"/>
    <w:rsid w:val="007E12E7"/>
    <w:rsid w:val="007E2821"/>
    <w:rsid w:val="00801B08"/>
    <w:rsid w:val="008034B9"/>
    <w:rsid w:val="00803B66"/>
    <w:rsid w:val="00807145"/>
    <w:rsid w:val="008148D8"/>
    <w:rsid w:val="00820F9E"/>
    <w:rsid w:val="00824A88"/>
    <w:rsid w:val="0082659F"/>
    <w:rsid w:val="00836365"/>
    <w:rsid w:val="008719FF"/>
    <w:rsid w:val="00875D3A"/>
    <w:rsid w:val="00883F48"/>
    <w:rsid w:val="0088440A"/>
    <w:rsid w:val="00892125"/>
    <w:rsid w:val="008A25AD"/>
    <w:rsid w:val="008B1AD3"/>
    <w:rsid w:val="008B22F9"/>
    <w:rsid w:val="008C0334"/>
    <w:rsid w:val="008C084C"/>
    <w:rsid w:val="008D41F7"/>
    <w:rsid w:val="008D5D1B"/>
    <w:rsid w:val="008D6E23"/>
    <w:rsid w:val="008E1C44"/>
    <w:rsid w:val="008E60B9"/>
    <w:rsid w:val="00907052"/>
    <w:rsid w:val="00914674"/>
    <w:rsid w:val="00924788"/>
    <w:rsid w:val="00926854"/>
    <w:rsid w:val="00933A0B"/>
    <w:rsid w:val="0094457A"/>
    <w:rsid w:val="009523B6"/>
    <w:rsid w:val="00956582"/>
    <w:rsid w:val="0096261C"/>
    <w:rsid w:val="00971A6B"/>
    <w:rsid w:val="00983C1C"/>
    <w:rsid w:val="00996569"/>
    <w:rsid w:val="009B1916"/>
    <w:rsid w:val="009B22E7"/>
    <w:rsid w:val="009F3892"/>
    <w:rsid w:val="00A015FF"/>
    <w:rsid w:val="00A1558F"/>
    <w:rsid w:val="00A20361"/>
    <w:rsid w:val="00A209CB"/>
    <w:rsid w:val="00A36630"/>
    <w:rsid w:val="00A37E19"/>
    <w:rsid w:val="00A4543C"/>
    <w:rsid w:val="00A76CCD"/>
    <w:rsid w:val="00A8157C"/>
    <w:rsid w:val="00A836CE"/>
    <w:rsid w:val="00AB1E3B"/>
    <w:rsid w:val="00AC38A4"/>
    <w:rsid w:val="00AD150B"/>
    <w:rsid w:val="00AD7142"/>
    <w:rsid w:val="00AE44F6"/>
    <w:rsid w:val="00AF223A"/>
    <w:rsid w:val="00AF6BF7"/>
    <w:rsid w:val="00B20876"/>
    <w:rsid w:val="00B226F7"/>
    <w:rsid w:val="00B2326A"/>
    <w:rsid w:val="00B41522"/>
    <w:rsid w:val="00B42DF3"/>
    <w:rsid w:val="00B44F21"/>
    <w:rsid w:val="00B47860"/>
    <w:rsid w:val="00B53D00"/>
    <w:rsid w:val="00B670C3"/>
    <w:rsid w:val="00B8534E"/>
    <w:rsid w:val="00B963AD"/>
    <w:rsid w:val="00BA584E"/>
    <w:rsid w:val="00BC6DFD"/>
    <w:rsid w:val="00BD0C13"/>
    <w:rsid w:val="00BD3C19"/>
    <w:rsid w:val="00BD3EB8"/>
    <w:rsid w:val="00BE43E6"/>
    <w:rsid w:val="00BE4F6F"/>
    <w:rsid w:val="00BF3364"/>
    <w:rsid w:val="00C01515"/>
    <w:rsid w:val="00C02D28"/>
    <w:rsid w:val="00C105DD"/>
    <w:rsid w:val="00C21D5A"/>
    <w:rsid w:val="00C37318"/>
    <w:rsid w:val="00C55E17"/>
    <w:rsid w:val="00C66539"/>
    <w:rsid w:val="00C8262C"/>
    <w:rsid w:val="00C84851"/>
    <w:rsid w:val="00CA6BA8"/>
    <w:rsid w:val="00CB0203"/>
    <w:rsid w:val="00CC57BA"/>
    <w:rsid w:val="00CC62B8"/>
    <w:rsid w:val="00CD04CC"/>
    <w:rsid w:val="00CF572D"/>
    <w:rsid w:val="00CF75D3"/>
    <w:rsid w:val="00D0068F"/>
    <w:rsid w:val="00D076F7"/>
    <w:rsid w:val="00D2007D"/>
    <w:rsid w:val="00D26CF2"/>
    <w:rsid w:val="00D44836"/>
    <w:rsid w:val="00D5145D"/>
    <w:rsid w:val="00D51818"/>
    <w:rsid w:val="00D57653"/>
    <w:rsid w:val="00D66DEA"/>
    <w:rsid w:val="00D67D4C"/>
    <w:rsid w:val="00D80E29"/>
    <w:rsid w:val="00D97A9E"/>
    <w:rsid w:val="00DA57F9"/>
    <w:rsid w:val="00DA7444"/>
    <w:rsid w:val="00DB1420"/>
    <w:rsid w:val="00DB1B21"/>
    <w:rsid w:val="00DC0A0A"/>
    <w:rsid w:val="00DC3040"/>
    <w:rsid w:val="00DC7A63"/>
    <w:rsid w:val="00DD7928"/>
    <w:rsid w:val="00DD799E"/>
    <w:rsid w:val="00DE1D74"/>
    <w:rsid w:val="00DF3D03"/>
    <w:rsid w:val="00E0450B"/>
    <w:rsid w:val="00E07360"/>
    <w:rsid w:val="00E11567"/>
    <w:rsid w:val="00E21808"/>
    <w:rsid w:val="00E2182F"/>
    <w:rsid w:val="00E2440D"/>
    <w:rsid w:val="00E31C02"/>
    <w:rsid w:val="00E31C9F"/>
    <w:rsid w:val="00E3237E"/>
    <w:rsid w:val="00E328B5"/>
    <w:rsid w:val="00E364BA"/>
    <w:rsid w:val="00E54950"/>
    <w:rsid w:val="00E63280"/>
    <w:rsid w:val="00E729E6"/>
    <w:rsid w:val="00EA60CA"/>
    <w:rsid w:val="00EA67E9"/>
    <w:rsid w:val="00EB6123"/>
    <w:rsid w:val="00ED79DE"/>
    <w:rsid w:val="00EE6439"/>
    <w:rsid w:val="00F0724E"/>
    <w:rsid w:val="00F10343"/>
    <w:rsid w:val="00F10D47"/>
    <w:rsid w:val="00F34E17"/>
    <w:rsid w:val="00F37481"/>
    <w:rsid w:val="00F412D1"/>
    <w:rsid w:val="00F52111"/>
    <w:rsid w:val="00F52BBF"/>
    <w:rsid w:val="00F716C4"/>
    <w:rsid w:val="00F80FC4"/>
    <w:rsid w:val="00F8502E"/>
    <w:rsid w:val="00F85906"/>
    <w:rsid w:val="00F866A0"/>
    <w:rsid w:val="00FA7974"/>
    <w:rsid w:val="00FB7042"/>
    <w:rsid w:val="00FD78A0"/>
    <w:rsid w:val="00FF1406"/>
    <w:rsid w:val="00FF4C92"/>
    <w:rsid w:val="00FF54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7E4DC4"/>
  <w15:docId w15:val="{CD51B8AF-C43D-4246-9FE2-E8D012E11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1E3B"/>
    <w:rPr>
      <w:color w:val="000000"/>
    </w:rPr>
  </w:style>
  <w:style w:type="paragraph" w:styleId="Heading1">
    <w:name w:val="heading 1"/>
    <w:basedOn w:val="Normal"/>
    <w:next w:val="Normal"/>
    <w:link w:val="Heading1Char"/>
    <w:uiPriority w:val="9"/>
    <w:qFormat/>
    <w:rsid w:val="00AD150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4786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GENFONTSTYLENAMETEMPLATEROLENUMBERMSGENFONTSTYLENAMEBYROLETEXT3Exact">
    <w:name w:val="MSG_EN_FONT_STYLE_NAME_TEMPLATE_ROLE_NUMBER MSG_EN_FONT_STYLE_NAME_BY_ROLE_TEXT 3 Exact"/>
    <w:basedOn w:val="DefaultParagraphFont"/>
    <w:rPr>
      <w:b/>
      <w:bCs/>
      <w:i w:val="0"/>
      <w:iCs w:val="0"/>
      <w:smallCaps w:val="0"/>
      <w:strike w:val="0"/>
      <w:sz w:val="22"/>
      <w:szCs w:val="22"/>
      <w:u w:val="none"/>
    </w:rPr>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Pr>
      <w:rFonts w:ascii="Arial" w:eastAsia="Arial" w:hAnsi="Arial" w:cs="Arial"/>
      <w:b/>
      <w:bCs/>
      <w:i w:val="0"/>
      <w:iCs w:val="0"/>
      <w:smallCaps w:val="0"/>
      <w:strike w:val="0"/>
      <w:sz w:val="26"/>
      <w:szCs w:val="26"/>
      <w:u w:val="none"/>
    </w:rPr>
  </w:style>
  <w:style w:type="character" w:customStyle="1" w:styleId="MSGENFONTSTYLENAMETEMPLATEROLELEVELMSGENFONTSTYLENAMEBYROLEHEADING1MSGENFONTSTYLEMODIFERNAMETimesNewRoman">
    <w:name w:val="MSG_EN_FONT_STYLE_NAME_TEMPLATE_ROLE_LEVEL MSG_EN_FONT_STYLE_NAME_BY_ROLE_HEADING 1 + MSG_EN_FONT_STYLE_MODIFER_NAME Times New Roman"/>
    <w:aliases w:val="MSG_EN_FONT_STYLE_MODIFER_SIZE 24"/>
    <w:basedOn w:val="MSGENFONTSTYLENAMETEMPLATEROLELEVELMSGENFONTSTYLENAMEBYROLEHEADING1"/>
    <w:rPr>
      <w:rFonts w:ascii="Times New Roman" w:eastAsia="Times New Roman" w:hAnsi="Times New Roman" w:cs="Times New Roman"/>
      <w:b/>
      <w:bCs/>
      <w:i w:val="0"/>
      <w:iCs w:val="0"/>
      <w:smallCaps w:val="0"/>
      <w:strike w:val="0"/>
      <w:color w:val="000000"/>
      <w:spacing w:val="0"/>
      <w:w w:val="100"/>
      <w:position w:val="0"/>
      <w:sz w:val="48"/>
      <w:szCs w:val="48"/>
      <w:u w:val="none"/>
      <w:lang w:val="en-US" w:eastAsia="en-US" w:bidi="en-US"/>
    </w:rPr>
  </w:style>
  <w:style w:type="character" w:customStyle="1" w:styleId="MSGENFONTSTYLENAMETEMPLATEROLENUMBERMSGENFONTSTYLENAMEBYROLETEXT3">
    <w:name w:val="MSG_EN_FONT_STYLE_NAME_TEMPLATE_ROLE_NUMBER MSG_EN_FONT_STYLE_NAME_BY_ROLE_TEXT 3_"/>
    <w:basedOn w:val="DefaultParagraphFont"/>
    <w:link w:val="MSGENFONTSTYLENAMETEMPLATEROLENUMBERMSGENFONTSTYLENAMEBYROLETEXT30"/>
    <w:rPr>
      <w:b/>
      <w:bCs/>
      <w:i w:val="0"/>
      <w:iCs w:val="0"/>
      <w:smallCaps w:val="0"/>
      <w:strike w:val="0"/>
      <w:sz w:val="22"/>
      <w:szCs w:val="22"/>
      <w:u w:val="none"/>
    </w:rPr>
  </w:style>
  <w:style w:type="character" w:customStyle="1" w:styleId="MSGENFONTSTYLENAMETEMPLATEROLENUMBERMSGENFONTSTYLENAMEBYROLETEXT3MSGENFONTSTYLEMODIFERNOTBOLD">
    <w:name w:val="MSG_EN_FONT_STYLE_NAME_TEMPLATE_ROLE_NUMBER MSG_EN_FONT_STYLE_NAME_BY_ROLE_TEXT 3 + MSG_EN_FONT_STYLE_MODIFER_NOT_BOLD"/>
    <w:basedOn w:val="MSGENFONTSTYLENAMETEMPLATEROLENUMBERMSGENFONTSTYLENAMEBYROLETEXT3"/>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0"/>
    <w:rPr>
      <w:rFonts w:ascii="Arial" w:eastAsia="Arial" w:hAnsi="Arial" w:cs="Arial"/>
      <w:b/>
      <w:bCs/>
      <w:i w:val="0"/>
      <w:iCs w:val="0"/>
      <w:smallCaps w:val="0"/>
      <w:strike w:val="0"/>
      <w:u w:val="none"/>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0"/>
    <w:rPr>
      <w:b w:val="0"/>
      <w:bCs w:val="0"/>
      <w:i w:val="0"/>
      <w:iCs w:val="0"/>
      <w:smallCaps w:val="0"/>
      <w:strike w:val="0"/>
      <w:sz w:val="22"/>
      <w:szCs w:val="22"/>
      <w:u w:val="none"/>
    </w:rPr>
  </w:style>
  <w:style w:type="character" w:customStyle="1" w:styleId="MSGENFONTSTYLENAMETEMPLATEROLENUMBERMSGENFONTSTYLENAMEBYROLETEXT4MSGENFONTSTYLEMODIFERBOLD">
    <w:name w:val="MSG_EN_FONT_STYLE_NAME_TEMPLATE_ROLE_NUMBER MSG_EN_FONT_STYLE_NAME_BY_ROLE_TEXT 4 + MSG_EN_FONT_STYLE_MODIFER_BOLD"/>
    <w:basedOn w:val="MSGENFONTSTYLENAMETEMPLATEROLENUMBERMSGENFONTSTYLENAMEBYROLETEXT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MSGENFONTSTYLENAMETEMPLATEROLENUMBERMSGENFONTSTYLENAMEBYROLETEXT4MSGENFONTSTYLEMODIFERSMALLCAPS">
    <w:name w:val="MSG_EN_FONT_STYLE_NAME_TEMPLATE_ROLE_NUMBER MSG_EN_FONT_STYLE_NAME_BY_ROLE_TEXT 4 + MSG_EN_FONT_STYLE_MODIFER_SMALL_CAPS"/>
    <w:basedOn w:val="MSGENFONTSTYLENAMETEMPLATEROLENUMBERMSGENFONTSTYLENAMEBYROLETEXT4"/>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Pr>
      <w:b w:val="0"/>
      <w:bCs w:val="0"/>
      <w:i w:val="0"/>
      <w:iCs w:val="0"/>
      <w:smallCaps w:val="0"/>
      <w:strike w:val="0"/>
      <w:u w:val="none"/>
    </w:rPr>
  </w:style>
  <w:style w:type="character" w:customStyle="1" w:styleId="MSGENFONTSTYLENAMETEMPLATEROLENUMBERMSGENFONTSTYLENAMEBYROLETEXT5">
    <w:name w:val="MSG_EN_FONT_STYLE_NAME_TEMPLATE_ROLE_NUMBER MSG_EN_FONT_STYLE_NAME_BY_ROLE_TEXT 5_"/>
    <w:basedOn w:val="DefaultParagraphFont"/>
    <w:link w:val="MSGENFONTSTYLENAMETEMPLATEROLENUMBERMSGENFONTSTYLENAMEBYROLETEXT50"/>
    <w:rPr>
      <w:b/>
      <w:bCs/>
      <w:i w:val="0"/>
      <w:iCs w:val="0"/>
      <w:smallCaps w:val="0"/>
      <w:strike w:val="0"/>
      <w:sz w:val="17"/>
      <w:szCs w:val="17"/>
      <w:u w:val="none"/>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rPr>
      <w:b/>
      <w:bCs/>
      <w:i w:val="0"/>
      <w:iCs w:val="0"/>
      <w:smallCaps w:val="0"/>
      <w:strike w:val="0"/>
      <w:sz w:val="21"/>
      <w:szCs w:val="21"/>
      <w:u w:val="none"/>
    </w:rPr>
  </w:style>
  <w:style w:type="character" w:customStyle="1" w:styleId="MSGENFONTSTYLENAMETEMPLATEROLEMSGENFONTSTYLENAMEBYROLERUNNINGTITLE1">
    <w:name w:val="MSG_EN_FONT_STYLE_NAME_TEMPLATE_ROLE MSG_EN_FONT_STYLE_NAME_BY_ROLE_RUNNING_TITLE"/>
    <w:basedOn w:val="MSGENFONTSTYLENAMETEMPLATEROLEMSGENFONTSTYLENAMEBYROLERUNNINGTITLE"/>
    <w:rPr>
      <w:rFonts w:ascii="Times New Roman" w:eastAsia="Times New Roman" w:hAnsi="Times New Roman" w:cs="Times New Roman"/>
      <w:b/>
      <w:bCs/>
      <w:i w:val="0"/>
      <w:iCs w:val="0"/>
      <w:smallCaps w:val="0"/>
      <w:strike w:val="0"/>
      <w:color w:val="000000"/>
      <w:spacing w:val="0"/>
      <w:w w:val="100"/>
      <w:position w:val="0"/>
      <w:sz w:val="21"/>
      <w:szCs w:val="21"/>
      <w:u w:val="none"/>
      <w:lang w:val="en-US" w:eastAsia="en-US" w:bidi="en-US"/>
    </w:rPr>
  </w:style>
  <w:style w:type="character" w:customStyle="1" w:styleId="MSGENFONTSTYLENAMETEMPLATEROLENUMBERMSGENFONTSTYLENAMEBYROLETEXT21">
    <w:name w:val="MSG_EN_FONT_STYLE_NAME_TEMPLATE_ROLE_NUMBER MSG_EN_FONT_STYLE_NAME_BY_ROLE_TEXT 2"/>
    <w:basedOn w:val="MSGENFONTSTYLENAMETEMPLATEROLENUMBERMSGENFONTSTYLENAMEBYROLETEXT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0"/>
    <w:rPr>
      <w:b w:val="0"/>
      <w:bCs w:val="0"/>
      <w:i w:val="0"/>
      <w:iCs w:val="0"/>
      <w:smallCaps w:val="0"/>
      <w:strike w:val="0"/>
      <w:u w:val="none"/>
    </w:rPr>
  </w:style>
  <w:style w:type="character" w:customStyle="1" w:styleId="MSGENFONTSTYLENAMETEMPLATEROLEMSGENFONTSTYLENAMEBYROLETABLECAPTION1">
    <w:name w:val="MSG_EN_FONT_STYLE_NAME_TEMPLATE_ROLE MSG_EN_FONT_STYLE_NAME_BY_ROLE_TABLE_CAPTION"/>
    <w:basedOn w:val="MSGENFONTSTYLENAMETEMPLATEROLEMSGENFONTSTYLENAMEBYROLETABLECAPTION"/>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MSGENFONTSTYLENAMETEMPLATEROLENUMBERMSGENFONTSTYLENAMEBYROLETEXT2MSGENFONTSTYLEMODIFERSIZE10">
    <w:name w:val="MSG_EN_FONT_STYLE_NAME_TEMPLATE_ROLE_NUMBER MSG_EN_FONT_STYLE_NAME_BY_ROLE_TEXT 2 + MSG_EN_FONT_STYLE_MODIFER_SIZE 10"/>
    <w:aliases w:val="MSG_EN_FONT_STYLE_MODIFER_BOLD"/>
    <w:basedOn w:val="MSGENFONTSTYLENAMETEMPLATEROLENUMBERMSGENFONTSTYLENAMEBYROLETEXT2"/>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MSGENFONTSTYLENAMETEMPLATEROLENUMBERMSGENFONTSTYLENAMEBYROLETEXT2MSGENFONTSTYLEMODIFERSIZE105">
    <w:name w:val="MSG_EN_FONT_STYLE_NAME_TEMPLATE_ROLE_NUMBER MSG_EN_FONT_STYLE_NAME_BY_ROLE_TEXT 2 + MSG_EN_FONT_STYLE_MODIFER_SIZE 10.5"/>
    <w:basedOn w:val="MSGENFONTSTYLENAMETEMPLATEROLENUMBERMSGENFONTSTYLENAMEBYROLETEXT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paragraph" w:customStyle="1" w:styleId="MSGENFONTSTYLENAMETEMPLATEROLENUMBERMSGENFONTSTYLENAMEBYROLETEXT30">
    <w:name w:val="MSG_EN_FONT_STYLE_NAME_TEMPLATE_ROLE_NUMBER MSG_EN_FONT_STYLE_NAME_BY_ROLE_TEXT 3"/>
    <w:basedOn w:val="Normal"/>
    <w:link w:val="MSGENFONTSTYLENAMETEMPLATEROLENUMBERMSGENFONTSTYLENAMEBYROLETEXT3"/>
    <w:pPr>
      <w:shd w:val="clear" w:color="auto" w:fill="FFFFFF"/>
      <w:spacing w:after="240" w:line="244" w:lineRule="exact"/>
      <w:jc w:val="both"/>
    </w:pPr>
    <w:rPr>
      <w:b/>
      <w:bCs/>
      <w:sz w:val="22"/>
      <w:szCs w:val="22"/>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pPr>
      <w:shd w:val="clear" w:color="auto" w:fill="FFFFFF"/>
      <w:spacing w:line="515" w:lineRule="exact"/>
      <w:jc w:val="right"/>
      <w:outlineLvl w:val="0"/>
    </w:pPr>
    <w:rPr>
      <w:rFonts w:ascii="Arial" w:eastAsia="Arial" w:hAnsi="Arial" w:cs="Arial"/>
      <w:b/>
      <w:bCs/>
      <w:sz w:val="26"/>
      <w:szCs w:val="26"/>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pPr>
      <w:shd w:val="clear" w:color="auto" w:fill="FFFFFF"/>
      <w:spacing w:before="240" w:line="424" w:lineRule="exact"/>
      <w:jc w:val="center"/>
      <w:outlineLvl w:val="1"/>
    </w:pPr>
    <w:rPr>
      <w:rFonts w:ascii="Arial" w:eastAsia="Arial" w:hAnsi="Arial" w:cs="Arial"/>
      <w:b/>
      <w:bCs/>
    </w:rPr>
  </w:style>
  <w:style w:type="paragraph" w:customStyle="1" w:styleId="MSGENFONTSTYLENAMETEMPLATEROLENUMBERMSGENFONTSTYLENAMEBYROLETEXT40">
    <w:name w:val="MSG_EN_FONT_STYLE_NAME_TEMPLATE_ROLE_NUMBER MSG_EN_FONT_STYLE_NAME_BY_ROLE_TEXT 4"/>
    <w:basedOn w:val="Normal"/>
    <w:link w:val="MSGENFONTSTYLENAMETEMPLATEROLENUMBERMSGENFONTSTYLENAMEBYROLETEXT4"/>
    <w:pPr>
      <w:shd w:val="clear" w:color="auto" w:fill="FFFFFF"/>
      <w:spacing w:before="240" w:after="240" w:line="244" w:lineRule="exact"/>
      <w:jc w:val="both"/>
    </w:pPr>
    <w:rPr>
      <w:sz w:val="22"/>
      <w:szCs w:val="22"/>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pPr>
      <w:shd w:val="clear" w:color="auto" w:fill="FFFFFF"/>
      <w:spacing w:before="240" w:after="680" w:line="266" w:lineRule="exact"/>
      <w:ind w:hanging="380"/>
      <w:jc w:val="both"/>
    </w:pPr>
  </w:style>
  <w:style w:type="paragraph" w:customStyle="1" w:styleId="MSGENFONTSTYLENAMETEMPLATEROLENUMBERMSGENFONTSTYLENAMEBYROLETEXT50">
    <w:name w:val="MSG_EN_FONT_STYLE_NAME_TEMPLATE_ROLE_NUMBER MSG_EN_FONT_STYLE_NAME_BY_ROLE_TEXT 5"/>
    <w:basedOn w:val="Normal"/>
    <w:link w:val="MSGENFONTSTYLENAMETEMPLATEROLENUMBERMSGENFONTSTYLENAMEBYROLETEXT5"/>
    <w:pPr>
      <w:shd w:val="clear" w:color="auto" w:fill="FFFFFF"/>
      <w:spacing w:before="3960" w:line="205" w:lineRule="exact"/>
      <w:jc w:val="both"/>
    </w:pPr>
    <w:rPr>
      <w:b/>
      <w:bCs/>
      <w:sz w:val="17"/>
      <w:szCs w:val="17"/>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pPr>
      <w:shd w:val="clear" w:color="auto" w:fill="FFFFFF"/>
      <w:spacing w:line="232" w:lineRule="exact"/>
    </w:pPr>
    <w:rPr>
      <w:b/>
      <w:bCs/>
      <w:sz w:val="21"/>
      <w:szCs w:val="21"/>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pPr>
      <w:shd w:val="clear" w:color="auto" w:fill="FFFFFF"/>
      <w:spacing w:line="266" w:lineRule="exact"/>
    </w:pPr>
  </w:style>
  <w:style w:type="character" w:styleId="Hyperlink">
    <w:name w:val="Hyperlink"/>
    <w:basedOn w:val="DefaultParagraphFont"/>
    <w:uiPriority w:val="99"/>
    <w:unhideWhenUsed/>
    <w:rsid w:val="00C8262C"/>
    <w:rPr>
      <w:color w:val="0563C1" w:themeColor="hyperlink"/>
      <w:u w:val="single"/>
    </w:rPr>
  </w:style>
  <w:style w:type="paragraph" w:styleId="Header">
    <w:name w:val="header"/>
    <w:basedOn w:val="Normal"/>
    <w:link w:val="HeaderChar"/>
    <w:uiPriority w:val="99"/>
    <w:unhideWhenUsed/>
    <w:rsid w:val="005D7691"/>
    <w:pPr>
      <w:tabs>
        <w:tab w:val="center" w:pos="4680"/>
        <w:tab w:val="right" w:pos="9360"/>
      </w:tabs>
    </w:pPr>
  </w:style>
  <w:style w:type="character" w:customStyle="1" w:styleId="HeaderChar">
    <w:name w:val="Header Char"/>
    <w:basedOn w:val="DefaultParagraphFont"/>
    <w:link w:val="Header"/>
    <w:uiPriority w:val="99"/>
    <w:rsid w:val="005D7691"/>
    <w:rPr>
      <w:color w:val="000000"/>
    </w:rPr>
  </w:style>
  <w:style w:type="paragraph" w:styleId="Footer">
    <w:name w:val="footer"/>
    <w:basedOn w:val="Normal"/>
    <w:link w:val="FooterChar"/>
    <w:unhideWhenUsed/>
    <w:rsid w:val="005D7691"/>
    <w:pPr>
      <w:tabs>
        <w:tab w:val="center" w:pos="4680"/>
        <w:tab w:val="right" w:pos="9360"/>
      </w:tabs>
    </w:pPr>
  </w:style>
  <w:style w:type="character" w:customStyle="1" w:styleId="FooterChar">
    <w:name w:val="Footer Char"/>
    <w:basedOn w:val="DefaultParagraphFont"/>
    <w:link w:val="Footer"/>
    <w:rsid w:val="005D7691"/>
    <w:rPr>
      <w:color w:val="000000"/>
    </w:rPr>
  </w:style>
  <w:style w:type="character" w:customStyle="1" w:styleId="Heading2Char">
    <w:name w:val="Heading 2 Char"/>
    <w:basedOn w:val="DefaultParagraphFont"/>
    <w:link w:val="Heading2"/>
    <w:uiPriority w:val="9"/>
    <w:rsid w:val="00B47860"/>
    <w:rPr>
      <w:rFonts w:asciiTheme="majorHAnsi" w:eastAsiaTheme="majorEastAsia" w:hAnsiTheme="majorHAnsi" w:cstheme="majorBidi"/>
      <w:color w:val="2E74B5" w:themeColor="accent1" w:themeShade="BF"/>
      <w:sz w:val="26"/>
      <w:szCs w:val="26"/>
    </w:rPr>
  </w:style>
  <w:style w:type="character" w:customStyle="1" w:styleId="Absatz-Standardschriftart">
    <w:name w:val="Absatz-Standardschriftart"/>
    <w:rsid w:val="0027248A"/>
  </w:style>
  <w:style w:type="paragraph" w:customStyle="1" w:styleId="Definition">
    <w:name w:val="Definition"/>
    <w:basedOn w:val="Normal"/>
    <w:rsid w:val="0027248A"/>
    <w:pPr>
      <w:widowControl/>
      <w:suppressAutoHyphens/>
      <w:spacing w:after="220" w:line="260" w:lineRule="exact"/>
      <w:jc w:val="both"/>
      <w:textAlignment w:val="baseline"/>
    </w:pPr>
    <w:rPr>
      <w:rFonts w:ascii="Helvetica" w:hAnsi="Helvetica" w:cs="Helvetica"/>
      <w:kern w:val="1"/>
      <w:sz w:val="20"/>
      <w:szCs w:val="20"/>
      <w:lang w:val="en-GB" w:eastAsia="zh-CN" w:bidi="ar-SA"/>
    </w:rPr>
  </w:style>
  <w:style w:type="paragraph" w:customStyle="1" w:styleId="subsubhead">
    <w:name w:val="subsubhead"/>
    <w:basedOn w:val="Normal"/>
    <w:rsid w:val="0027248A"/>
    <w:pPr>
      <w:widowControl/>
      <w:numPr>
        <w:numId w:val="3"/>
      </w:numPr>
      <w:tabs>
        <w:tab w:val="clear" w:pos="720"/>
        <w:tab w:val="left" w:pos="705"/>
        <w:tab w:val="left" w:pos="1425"/>
        <w:tab w:val="left" w:pos="2160"/>
        <w:tab w:val="left" w:pos="2865"/>
      </w:tabs>
      <w:suppressAutoHyphens/>
      <w:spacing w:before="72" w:after="72" w:line="100" w:lineRule="atLeast"/>
      <w:textAlignment w:val="baseline"/>
    </w:pPr>
    <w:rPr>
      <w:b/>
      <w:color w:val="auto"/>
      <w:kern w:val="1"/>
      <w:szCs w:val="20"/>
      <w:lang w:val="en-GB" w:eastAsia="zh-CN" w:bidi="ar-SA"/>
    </w:rPr>
  </w:style>
  <w:style w:type="paragraph" w:customStyle="1" w:styleId="1">
    <w:name w:val="書式なし1"/>
    <w:basedOn w:val="Normal"/>
    <w:rsid w:val="0027248A"/>
    <w:pPr>
      <w:widowControl/>
      <w:suppressAutoHyphens/>
      <w:spacing w:line="100" w:lineRule="atLeast"/>
      <w:textAlignment w:val="baseline"/>
    </w:pPr>
    <w:rPr>
      <w:rFonts w:ascii="Courier New" w:hAnsi="Courier New" w:cs="Courier New"/>
      <w:color w:val="auto"/>
      <w:kern w:val="1"/>
      <w:sz w:val="20"/>
      <w:szCs w:val="20"/>
      <w:lang w:val="en-GB" w:eastAsia="zh-CN" w:bidi="ar-SA"/>
    </w:rPr>
  </w:style>
  <w:style w:type="paragraph" w:styleId="DocumentMap">
    <w:name w:val="Document Map"/>
    <w:basedOn w:val="Normal"/>
    <w:link w:val="DocumentMapChar"/>
    <w:uiPriority w:val="99"/>
    <w:semiHidden/>
    <w:unhideWhenUsed/>
    <w:rsid w:val="00016668"/>
  </w:style>
  <w:style w:type="character" w:customStyle="1" w:styleId="DocumentMapChar">
    <w:name w:val="Document Map Char"/>
    <w:basedOn w:val="DefaultParagraphFont"/>
    <w:link w:val="DocumentMap"/>
    <w:uiPriority w:val="99"/>
    <w:semiHidden/>
    <w:rsid w:val="00016668"/>
    <w:rPr>
      <w:color w:val="000000"/>
    </w:rPr>
  </w:style>
  <w:style w:type="paragraph" w:customStyle="1" w:styleId="TableContents">
    <w:name w:val="Table Contents"/>
    <w:basedOn w:val="Normal"/>
    <w:rsid w:val="005F2AD8"/>
    <w:pPr>
      <w:keepNext/>
      <w:widowControl/>
      <w:shd w:val="clear" w:color="auto" w:fill="FFFFFF"/>
    </w:pPr>
    <w:rPr>
      <w:rFonts w:eastAsia="Arial Unicode MS"/>
      <w:color w:val="00000A"/>
      <w:lang w:bidi="ar-SA"/>
    </w:rPr>
  </w:style>
  <w:style w:type="paragraph" w:customStyle="1" w:styleId="TableHeading">
    <w:name w:val="Table Heading"/>
    <w:basedOn w:val="TableContents"/>
    <w:rsid w:val="005F2AD8"/>
  </w:style>
  <w:style w:type="paragraph" w:styleId="NoSpacing">
    <w:name w:val="No Spacing"/>
    <w:qFormat/>
    <w:rsid w:val="00E3237E"/>
    <w:pPr>
      <w:widowControl/>
      <w:spacing w:after="120"/>
    </w:pPr>
    <w:rPr>
      <w:color w:val="000000"/>
      <w:lang w:eastAsia="ko-KR"/>
    </w:rPr>
  </w:style>
  <w:style w:type="paragraph" w:styleId="BodyText">
    <w:name w:val="Body Text"/>
    <w:basedOn w:val="Normal"/>
    <w:link w:val="BodyTextChar"/>
    <w:uiPriority w:val="99"/>
    <w:unhideWhenUsed/>
    <w:rsid w:val="00EB6123"/>
    <w:pPr>
      <w:spacing w:after="120"/>
    </w:pPr>
  </w:style>
  <w:style w:type="character" w:customStyle="1" w:styleId="BodyTextChar">
    <w:name w:val="Body Text Char"/>
    <w:basedOn w:val="DefaultParagraphFont"/>
    <w:link w:val="BodyText"/>
    <w:uiPriority w:val="99"/>
    <w:rsid w:val="00EB6123"/>
    <w:rPr>
      <w:color w:val="000000"/>
    </w:rPr>
  </w:style>
  <w:style w:type="paragraph" w:styleId="BodyTextFirstIndent">
    <w:name w:val="Body Text First Indent"/>
    <w:basedOn w:val="BodyText"/>
    <w:link w:val="BodyTextFirstIndentChar"/>
    <w:semiHidden/>
    <w:unhideWhenUsed/>
    <w:rsid w:val="00EB6123"/>
    <w:pPr>
      <w:widowControl/>
      <w:spacing w:after="140" w:line="276" w:lineRule="auto"/>
      <w:ind w:firstLine="283"/>
    </w:pPr>
    <w:rPr>
      <w:lang w:eastAsia="ko-KR"/>
    </w:rPr>
  </w:style>
  <w:style w:type="character" w:customStyle="1" w:styleId="BodyTextFirstIndentChar">
    <w:name w:val="Body Text First Indent Char"/>
    <w:basedOn w:val="BodyTextChar"/>
    <w:link w:val="BodyTextFirstIndent"/>
    <w:semiHidden/>
    <w:rsid w:val="00EB6123"/>
    <w:rPr>
      <w:color w:val="000000"/>
      <w:lang w:eastAsia="ko-KR"/>
    </w:rPr>
  </w:style>
  <w:style w:type="paragraph" w:styleId="NormalWeb">
    <w:name w:val="Normal (Web)"/>
    <w:basedOn w:val="Normal"/>
    <w:uiPriority w:val="99"/>
    <w:unhideWhenUsed/>
    <w:rsid w:val="008B22F9"/>
    <w:pPr>
      <w:widowControl/>
      <w:spacing w:before="100" w:beforeAutospacing="1" w:after="100" w:afterAutospacing="1"/>
    </w:pPr>
    <w:rPr>
      <w:rFonts w:eastAsia="Times New Roman"/>
      <w:color w:val="auto"/>
      <w:lang w:val="en-GB" w:eastAsia="ko-KR" w:bidi="ar-SA"/>
    </w:rPr>
  </w:style>
  <w:style w:type="paragraph" w:styleId="BalloonText">
    <w:name w:val="Balloon Text"/>
    <w:basedOn w:val="Normal"/>
    <w:link w:val="BalloonTextChar"/>
    <w:uiPriority w:val="99"/>
    <w:semiHidden/>
    <w:unhideWhenUsed/>
    <w:rsid w:val="002743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308"/>
    <w:rPr>
      <w:rFonts w:ascii="Segoe UI" w:hAnsi="Segoe UI" w:cs="Segoe UI"/>
      <w:color w:val="000000"/>
      <w:sz w:val="18"/>
      <w:szCs w:val="18"/>
    </w:rPr>
  </w:style>
  <w:style w:type="character" w:customStyle="1" w:styleId="Heading1Char">
    <w:name w:val="Heading 1 Char"/>
    <w:basedOn w:val="DefaultParagraphFont"/>
    <w:link w:val="Heading1"/>
    <w:uiPriority w:val="9"/>
    <w:rsid w:val="00AD150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328B5"/>
    <w:pPr>
      <w:ind w:left="720"/>
      <w:contextualSpacing/>
    </w:pPr>
  </w:style>
  <w:style w:type="character" w:customStyle="1" w:styleId="entry-name">
    <w:name w:val="entry-name"/>
    <w:basedOn w:val="DefaultParagraphFont"/>
    <w:rsid w:val="008719FF"/>
  </w:style>
  <w:style w:type="paragraph" w:customStyle="1" w:styleId="bullet">
    <w:name w:val="bullet"/>
    <w:basedOn w:val="ListParagraph"/>
    <w:link w:val="bulletCar"/>
    <w:qFormat/>
    <w:rsid w:val="00F412D1"/>
    <w:pPr>
      <w:widowControl/>
      <w:numPr>
        <w:numId w:val="15"/>
      </w:numPr>
      <w:spacing w:after="200" w:line="276" w:lineRule="auto"/>
    </w:pPr>
    <w:rPr>
      <w:rFonts w:asciiTheme="minorHAnsi" w:eastAsiaTheme="minorHAnsi" w:hAnsiTheme="minorHAnsi" w:cstheme="minorBidi"/>
      <w:color w:val="auto"/>
      <w:sz w:val="22"/>
      <w:szCs w:val="22"/>
      <w:lang w:bidi="ar-SA"/>
    </w:rPr>
  </w:style>
  <w:style w:type="character" w:customStyle="1" w:styleId="bulletCar">
    <w:name w:val="bullet Car"/>
    <w:basedOn w:val="DefaultParagraphFont"/>
    <w:link w:val="bullet"/>
    <w:rsid w:val="00F412D1"/>
    <w:rPr>
      <w:rFonts w:asciiTheme="minorHAnsi" w:eastAsiaTheme="minorHAnsi" w:hAnsiTheme="minorHAnsi" w:cstheme="minorBid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635">
      <w:bodyDiv w:val="1"/>
      <w:marLeft w:val="0"/>
      <w:marRight w:val="0"/>
      <w:marTop w:val="0"/>
      <w:marBottom w:val="0"/>
      <w:divBdr>
        <w:top w:val="none" w:sz="0" w:space="0" w:color="auto"/>
        <w:left w:val="none" w:sz="0" w:space="0" w:color="auto"/>
        <w:bottom w:val="none" w:sz="0" w:space="0" w:color="auto"/>
        <w:right w:val="none" w:sz="0" w:space="0" w:color="auto"/>
      </w:divBdr>
    </w:div>
    <w:div w:id="275986831">
      <w:bodyDiv w:val="1"/>
      <w:marLeft w:val="0"/>
      <w:marRight w:val="0"/>
      <w:marTop w:val="0"/>
      <w:marBottom w:val="0"/>
      <w:divBdr>
        <w:top w:val="none" w:sz="0" w:space="0" w:color="auto"/>
        <w:left w:val="none" w:sz="0" w:space="0" w:color="auto"/>
        <w:bottom w:val="none" w:sz="0" w:space="0" w:color="auto"/>
        <w:right w:val="none" w:sz="0" w:space="0" w:color="auto"/>
      </w:divBdr>
    </w:div>
    <w:div w:id="917597540">
      <w:bodyDiv w:val="1"/>
      <w:marLeft w:val="0"/>
      <w:marRight w:val="0"/>
      <w:marTop w:val="0"/>
      <w:marBottom w:val="0"/>
      <w:divBdr>
        <w:top w:val="none" w:sz="0" w:space="0" w:color="auto"/>
        <w:left w:val="none" w:sz="0" w:space="0" w:color="auto"/>
        <w:bottom w:val="none" w:sz="0" w:space="0" w:color="auto"/>
        <w:right w:val="none" w:sz="0" w:space="0" w:color="auto"/>
      </w:divBdr>
    </w:div>
    <w:div w:id="1440027318">
      <w:bodyDiv w:val="1"/>
      <w:marLeft w:val="0"/>
      <w:marRight w:val="0"/>
      <w:marTop w:val="0"/>
      <w:marBottom w:val="0"/>
      <w:divBdr>
        <w:top w:val="none" w:sz="0" w:space="0" w:color="auto"/>
        <w:left w:val="none" w:sz="0" w:space="0" w:color="auto"/>
        <w:bottom w:val="none" w:sz="0" w:space="0" w:color="auto"/>
        <w:right w:val="none" w:sz="0" w:space="0" w:color="auto"/>
      </w:divBdr>
    </w:div>
    <w:div w:id="1635519406">
      <w:bodyDiv w:val="1"/>
      <w:marLeft w:val="0"/>
      <w:marRight w:val="0"/>
      <w:marTop w:val="0"/>
      <w:marBottom w:val="0"/>
      <w:divBdr>
        <w:top w:val="none" w:sz="0" w:space="0" w:color="auto"/>
        <w:left w:val="none" w:sz="0" w:space="0" w:color="auto"/>
        <w:bottom w:val="none" w:sz="0" w:space="0" w:color="auto"/>
        <w:right w:val="none" w:sz="0" w:space="0" w:color="auto"/>
      </w:divBdr>
    </w:div>
    <w:div w:id="1659069085">
      <w:bodyDiv w:val="1"/>
      <w:marLeft w:val="0"/>
      <w:marRight w:val="0"/>
      <w:marTop w:val="0"/>
      <w:marBottom w:val="0"/>
      <w:divBdr>
        <w:top w:val="none" w:sz="0" w:space="0" w:color="auto"/>
        <w:left w:val="none" w:sz="0" w:space="0" w:color="auto"/>
        <w:bottom w:val="none" w:sz="0" w:space="0" w:color="auto"/>
        <w:right w:val="none" w:sz="0" w:space="0" w:color="auto"/>
      </w:divBdr>
    </w:div>
    <w:div w:id="1964388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D5283-D3BC-47A3-B9F4-4859A990D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820</Words>
  <Characters>4677</Characters>
  <Application>Microsoft Office Word</Application>
  <DocSecurity>0</DocSecurity>
  <Lines>38</Lines>
  <Paragraphs>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Microsoft Word - ISO-IECJTC1-SC27_N14428_WG3_LS_to_TheOpenGroup_draft.doc</vt:lpstr>
      <vt:lpstr>Microsoft Word - ISO-IECJTC1-SC27_N14428_WG3_LS_to_TheOpenGroup_draft.doc</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ISO-IECJTC1-SC27_N14428_WG3_LS_to_TheOpenGroup_draft.doc</dc:title>
  <dc:subject/>
  <dc:creator>n-kai</dc:creator>
  <cp:keywords/>
  <cp:lastModifiedBy>Lee, Kwangwoo (Security Master Architect)</cp:lastModifiedBy>
  <cp:revision>17</cp:revision>
  <cp:lastPrinted>2021-11-09T10:30:00Z</cp:lastPrinted>
  <dcterms:created xsi:type="dcterms:W3CDTF">2024-04-11T13:23:00Z</dcterms:created>
  <dcterms:modified xsi:type="dcterms:W3CDTF">2024-04-12T08:44:00Z</dcterms:modified>
</cp:coreProperties>
</file>